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4BB1" w14:textId="77777777" w:rsidR="00961BB0" w:rsidRDefault="00961BB0">
      <w:pPr>
        <w:rPr>
          <w:rFonts w:hint="eastAsia"/>
        </w:rPr>
      </w:pPr>
    </w:p>
    <w:p w14:paraId="18CC9548" w14:textId="77777777" w:rsidR="00961BB0" w:rsidRDefault="00961BB0">
      <w:pPr>
        <w:rPr>
          <w:rFonts w:hint="eastAsia"/>
        </w:rPr>
      </w:pPr>
      <w:r>
        <w:rPr>
          <w:rFonts w:hint="eastAsia"/>
        </w:rPr>
        <w:t>丛冢的拼音</w:t>
      </w:r>
    </w:p>
    <w:p w14:paraId="20DCD07C" w14:textId="77777777" w:rsidR="00961BB0" w:rsidRDefault="00961BB0">
      <w:pPr>
        <w:rPr>
          <w:rFonts w:hint="eastAsia"/>
        </w:rPr>
      </w:pPr>
      <w:r>
        <w:rPr>
          <w:rFonts w:hint="eastAsia"/>
        </w:rPr>
        <w:t>丛冢，读作"cóng zhǒng"，是一个在中文里较为特殊的词汇。它由两个字组成，“丛”（cóng）意为聚集、众多，而“冢”（zhǒng）则是指坟墓或陵墓。因此，“丛冢”直译可以理解为众多的坟墓或者墓地群。</w:t>
      </w:r>
    </w:p>
    <w:p w14:paraId="216D2CB1" w14:textId="77777777" w:rsidR="00961BB0" w:rsidRDefault="00961BB0">
      <w:pPr>
        <w:rPr>
          <w:rFonts w:hint="eastAsia"/>
        </w:rPr>
      </w:pPr>
    </w:p>
    <w:p w14:paraId="7B527414" w14:textId="77777777" w:rsidR="00961BB0" w:rsidRDefault="00961BB0">
      <w:pPr>
        <w:rPr>
          <w:rFonts w:hint="eastAsia"/>
        </w:rPr>
      </w:pPr>
    </w:p>
    <w:p w14:paraId="0B9D2D36" w14:textId="77777777" w:rsidR="00961BB0" w:rsidRDefault="00961BB0">
      <w:pPr>
        <w:rPr>
          <w:rFonts w:hint="eastAsia"/>
        </w:rPr>
      </w:pPr>
      <w:r>
        <w:rPr>
          <w:rFonts w:hint="eastAsia"/>
        </w:rPr>
        <w:t>历史背景</w:t>
      </w:r>
    </w:p>
    <w:p w14:paraId="440B16C3" w14:textId="77777777" w:rsidR="00961BB0" w:rsidRDefault="00961BB0">
      <w:pPr>
        <w:rPr>
          <w:rFonts w:hint="eastAsia"/>
        </w:rPr>
      </w:pPr>
      <w:r>
        <w:rPr>
          <w:rFonts w:hint="eastAsia"/>
        </w:rPr>
        <w:t>在中国古代，由于战争、疾病等原因导致人口死亡率较高，特别是在一些重要的战役之后，往往需要大规模埋葬死者。这些地方后来就形成了所谓的丛冢。随着时间的推移，丛冢不仅代表了实际存在的墓地群，也成为了文学作品中常用的意象之一，用来表达对逝者的哀思或是描绘一种凄凉、孤寂的氛围。</w:t>
      </w:r>
    </w:p>
    <w:p w14:paraId="3C0B2C08" w14:textId="77777777" w:rsidR="00961BB0" w:rsidRDefault="00961BB0">
      <w:pPr>
        <w:rPr>
          <w:rFonts w:hint="eastAsia"/>
        </w:rPr>
      </w:pPr>
    </w:p>
    <w:p w14:paraId="3E8F4A93" w14:textId="77777777" w:rsidR="00961BB0" w:rsidRDefault="00961BB0">
      <w:pPr>
        <w:rPr>
          <w:rFonts w:hint="eastAsia"/>
        </w:rPr>
      </w:pPr>
    </w:p>
    <w:p w14:paraId="420BB60A" w14:textId="77777777" w:rsidR="00961BB0" w:rsidRDefault="00961BB0">
      <w:pPr>
        <w:rPr>
          <w:rFonts w:hint="eastAsia"/>
        </w:rPr>
      </w:pPr>
      <w:r>
        <w:rPr>
          <w:rFonts w:hint="eastAsia"/>
        </w:rPr>
        <w:t>文化意义</w:t>
      </w:r>
    </w:p>
    <w:p w14:paraId="5D209759" w14:textId="77777777" w:rsidR="00961BB0" w:rsidRDefault="00961BB0">
      <w:pPr>
        <w:rPr>
          <w:rFonts w:hint="eastAsia"/>
        </w:rPr>
      </w:pPr>
      <w:r>
        <w:rPr>
          <w:rFonts w:hint="eastAsia"/>
        </w:rPr>
        <w:t>丛冢作为文化符号，在中国古典文学和艺术作品中占有独特的位置。它常常出现在诗词、小说以及绘画之中，用以反映人生的无常和社会的动荡。例如，在许多古诗里，诗人会通过描述丛冢来抒发自己的感慨，寄托对生命的思考和对未来的忧虑。这种表达方式增加了作品的情感深度，也让读者更能体会到作者想要传达的信息。</w:t>
      </w:r>
    </w:p>
    <w:p w14:paraId="31887D76" w14:textId="77777777" w:rsidR="00961BB0" w:rsidRDefault="00961BB0">
      <w:pPr>
        <w:rPr>
          <w:rFonts w:hint="eastAsia"/>
        </w:rPr>
      </w:pPr>
    </w:p>
    <w:p w14:paraId="6983772E" w14:textId="77777777" w:rsidR="00961BB0" w:rsidRDefault="00961BB0">
      <w:pPr>
        <w:rPr>
          <w:rFonts w:hint="eastAsia"/>
        </w:rPr>
      </w:pPr>
    </w:p>
    <w:p w14:paraId="152CE77E" w14:textId="77777777" w:rsidR="00961BB0" w:rsidRDefault="00961BB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39BBB8" w14:textId="77777777" w:rsidR="00961BB0" w:rsidRDefault="00961BB0">
      <w:pPr>
        <w:rPr>
          <w:rFonts w:hint="eastAsia"/>
        </w:rPr>
      </w:pPr>
      <w:r>
        <w:rPr>
          <w:rFonts w:hint="eastAsia"/>
        </w:rPr>
        <w:t>虽然现代社会与古代相比已经有了巨大的变化，但丛冢的概念并未完全消失。它更多地被用于考古学领域，帮助研究人员了解历史时期的丧葬习俗和社会结构。在城市规划中，对于如何处理旧有的墓地群也是一个需要考虑的问题。合理保护和利用这些文化遗产，既是对历史的尊重，也是对未来负责的表现。</w:t>
      </w:r>
    </w:p>
    <w:p w14:paraId="3B4097DE" w14:textId="77777777" w:rsidR="00961BB0" w:rsidRDefault="00961BB0">
      <w:pPr>
        <w:rPr>
          <w:rFonts w:hint="eastAsia"/>
        </w:rPr>
      </w:pPr>
    </w:p>
    <w:p w14:paraId="2FA037F0" w14:textId="77777777" w:rsidR="00961BB0" w:rsidRDefault="00961BB0">
      <w:pPr>
        <w:rPr>
          <w:rFonts w:hint="eastAsia"/>
        </w:rPr>
      </w:pPr>
    </w:p>
    <w:p w14:paraId="7207D0C5" w14:textId="77777777" w:rsidR="00961BB0" w:rsidRDefault="00961BB0">
      <w:pPr>
        <w:rPr>
          <w:rFonts w:hint="eastAsia"/>
        </w:rPr>
      </w:pPr>
      <w:r>
        <w:rPr>
          <w:rFonts w:hint="eastAsia"/>
        </w:rPr>
        <w:t>最后的总结</w:t>
      </w:r>
    </w:p>
    <w:p w14:paraId="46E48EB0" w14:textId="77777777" w:rsidR="00961BB0" w:rsidRDefault="00961BB0">
      <w:pPr>
        <w:rPr>
          <w:rFonts w:hint="eastAsia"/>
        </w:rPr>
      </w:pPr>
      <w:r>
        <w:rPr>
          <w:rFonts w:hint="eastAsia"/>
        </w:rPr>
        <w:t>“丛冢”的拼音是"cóng zhǒng"，这个词语背后蕴含着丰富的历史文化信息。从古代到现代，丛冢不仅是具体地点的象征，更是一种文化和情感的载体。通过对丛冢的研究和探讨，我们不仅能更好地理解过去，还能从中汲取智慧，指导当下的生活。</w:t>
      </w:r>
    </w:p>
    <w:p w14:paraId="24DBE370" w14:textId="77777777" w:rsidR="00961BB0" w:rsidRDefault="00961BB0">
      <w:pPr>
        <w:rPr>
          <w:rFonts w:hint="eastAsia"/>
        </w:rPr>
      </w:pPr>
    </w:p>
    <w:p w14:paraId="7DD7111A" w14:textId="77777777" w:rsidR="00961BB0" w:rsidRDefault="00961BB0">
      <w:pPr>
        <w:rPr>
          <w:rFonts w:hint="eastAsia"/>
        </w:rPr>
      </w:pPr>
    </w:p>
    <w:p w14:paraId="355FEB42" w14:textId="77777777" w:rsidR="00961BB0" w:rsidRDefault="00961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EEB55" w14:textId="3EB809E2" w:rsidR="0089071E" w:rsidRDefault="0089071E"/>
    <w:sectPr w:rsidR="0089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1E"/>
    <w:rsid w:val="002C7852"/>
    <w:rsid w:val="0089071E"/>
    <w:rsid w:val="009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B0900-19CB-4A64-BE6A-DE0D8C45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