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12D1" w14:textId="77777777" w:rsidR="004A109E" w:rsidRDefault="004A109E">
      <w:pPr>
        <w:rPr>
          <w:rFonts w:hint="eastAsia"/>
        </w:rPr>
      </w:pPr>
      <w:r>
        <w:rPr>
          <w:rFonts w:hint="eastAsia"/>
        </w:rPr>
        <w:t>不食的拼音</w:t>
      </w:r>
    </w:p>
    <w:p w14:paraId="28B3AD8B" w14:textId="77777777" w:rsidR="004A109E" w:rsidRDefault="004A109E">
      <w:pPr>
        <w:rPr>
          <w:rFonts w:hint="eastAsia"/>
        </w:rPr>
      </w:pPr>
      <w:r>
        <w:rPr>
          <w:rFonts w:hint="eastAsia"/>
        </w:rPr>
        <w:t>当我们谈论“不食”，其拼音为“bù shí”。在汉语中，“不”字的发音简单直接，意指否定或拒绝某事。而“食”字则代表了食物和进食的行为。将两个字组合起来，形成了一种对饮食行为的否定态度。</w:t>
      </w:r>
    </w:p>
    <w:p w14:paraId="23CDAD3D" w14:textId="77777777" w:rsidR="004A109E" w:rsidRDefault="004A109E">
      <w:pPr>
        <w:rPr>
          <w:rFonts w:hint="eastAsia"/>
        </w:rPr>
      </w:pPr>
    </w:p>
    <w:p w14:paraId="3881CB65" w14:textId="77777777" w:rsidR="004A109E" w:rsidRDefault="004A109E">
      <w:pPr>
        <w:rPr>
          <w:rFonts w:hint="eastAsia"/>
        </w:rPr>
      </w:pPr>
    </w:p>
    <w:p w14:paraId="41FC7C42" w14:textId="77777777" w:rsidR="004A109E" w:rsidRDefault="004A109E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0E293E62" w14:textId="77777777" w:rsidR="004A109E" w:rsidRDefault="004A109E">
      <w:pPr>
        <w:rPr>
          <w:rFonts w:hint="eastAsia"/>
        </w:rPr>
      </w:pPr>
      <w:r>
        <w:rPr>
          <w:rFonts w:hint="eastAsia"/>
        </w:rPr>
        <w:t>在古代中国，道家哲学里存在着一种追求极致纯净的精神境界，即通过减少物质欲望来达到心灵的净化。“不食”这一概念，在某种程度上体现了这种思想倾向。不过，这里的“不食”并非完全拒绝所有形式的食物摄取，而是强调精神上的超越，以及对世俗物质享受的淡泊态度。</w:t>
      </w:r>
    </w:p>
    <w:p w14:paraId="5ABF34B3" w14:textId="77777777" w:rsidR="004A109E" w:rsidRDefault="004A109E">
      <w:pPr>
        <w:rPr>
          <w:rFonts w:hint="eastAsia"/>
        </w:rPr>
      </w:pPr>
    </w:p>
    <w:p w14:paraId="13D3ED1B" w14:textId="77777777" w:rsidR="004A109E" w:rsidRDefault="004A109E">
      <w:pPr>
        <w:rPr>
          <w:rFonts w:hint="eastAsia"/>
        </w:rPr>
      </w:pPr>
    </w:p>
    <w:p w14:paraId="47247759" w14:textId="77777777" w:rsidR="004A109E" w:rsidRDefault="004A109E">
      <w:pPr>
        <w:rPr>
          <w:rFonts w:hint="eastAsia"/>
        </w:rPr>
      </w:pPr>
      <w:r>
        <w:rPr>
          <w:rFonts w:hint="eastAsia"/>
        </w:rPr>
        <w:t>实际应用中的“不食”</w:t>
      </w:r>
    </w:p>
    <w:p w14:paraId="00A7C36B" w14:textId="77777777" w:rsidR="004A109E" w:rsidRDefault="004A109E">
      <w:pPr>
        <w:rPr>
          <w:rFonts w:hint="eastAsia"/>
        </w:rPr>
      </w:pPr>
      <w:r>
        <w:rPr>
          <w:rFonts w:hint="eastAsia"/>
        </w:rPr>
        <w:t>现代社会中，“不食”的含义变得更加广泛，既可以理解为特定时间段内（如禁食、斋戒期间）的饮食限制，也可以是出于健康考虑的特殊饮食选择，比如素食主义者选择不食用肉类。“不食”还可能指代某种食物过敏情况下的饮食禁忌，或是宗教信仰导致的特定食品回避。</w:t>
      </w:r>
    </w:p>
    <w:p w14:paraId="131BFAC7" w14:textId="77777777" w:rsidR="004A109E" w:rsidRDefault="004A109E">
      <w:pPr>
        <w:rPr>
          <w:rFonts w:hint="eastAsia"/>
        </w:rPr>
      </w:pPr>
    </w:p>
    <w:p w14:paraId="783FEE19" w14:textId="77777777" w:rsidR="004A109E" w:rsidRDefault="004A109E">
      <w:pPr>
        <w:rPr>
          <w:rFonts w:hint="eastAsia"/>
        </w:rPr>
      </w:pPr>
    </w:p>
    <w:p w14:paraId="18D9E104" w14:textId="77777777" w:rsidR="004A109E" w:rsidRDefault="004A109E">
      <w:pPr>
        <w:rPr>
          <w:rFonts w:hint="eastAsia"/>
        </w:rPr>
      </w:pPr>
      <w:r>
        <w:rPr>
          <w:rFonts w:hint="eastAsia"/>
        </w:rPr>
        <w:t>健康视角下的探讨</w:t>
      </w:r>
    </w:p>
    <w:p w14:paraId="7458FFB4" w14:textId="77777777" w:rsidR="004A109E" w:rsidRDefault="004A109E">
      <w:pPr>
        <w:rPr>
          <w:rFonts w:hint="eastAsia"/>
        </w:rPr>
      </w:pPr>
      <w:r>
        <w:rPr>
          <w:rFonts w:hint="eastAsia"/>
        </w:rPr>
        <w:t>从健康的角度来看，“不食”有时被视为一种身体自我调节的方式。例如，间歇性断食近年来成为了健康管理领域的热门话题之一。它主张在规定的时间段内进行禁食，以此促进新陈代谢、减轻体重并改善整体健康状态。但值得注意的是，任何形式的“不食”都应在专业医生指导下进行，确保不会对身体健康造成不良影响。</w:t>
      </w:r>
    </w:p>
    <w:p w14:paraId="328695CC" w14:textId="77777777" w:rsidR="004A109E" w:rsidRDefault="004A109E">
      <w:pPr>
        <w:rPr>
          <w:rFonts w:hint="eastAsia"/>
        </w:rPr>
      </w:pPr>
    </w:p>
    <w:p w14:paraId="1DA7C1E9" w14:textId="77777777" w:rsidR="004A109E" w:rsidRDefault="004A109E">
      <w:pPr>
        <w:rPr>
          <w:rFonts w:hint="eastAsia"/>
        </w:rPr>
      </w:pPr>
    </w:p>
    <w:p w14:paraId="2F86949B" w14:textId="77777777" w:rsidR="004A109E" w:rsidRDefault="004A109E">
      <w:pPr>
        <w:rPr>
          <w:rFonts w:hint="eastAsia"/>
        </w:rPr>
      </w:pPr>
      <w:r>
        <w:rPr>
          <w:rFonts w:hint="eastAsia"/>
        </w:rPr>
        <w:t>社会意义与个人选择</w:t>
      </w:r>
    </w:p>
    <w:p w14:paraId="67BE1660" w14:textId="77777777" w:rsidR="004A109E" w:rsidRDefault="004A109E">
      <w:pPr>
        <w:rPr>
          <w:rFonts w:hint="eastAsia"/>
        </w:rPr>
      </w:pPr>
      <w:r>
        <w:rPr>
          <w:rFonts w:hint="eastAsia"/>
        </w:rPr>
        <w:t>随着人们生活水平的提高和社会文化的多元化发展，“不食”作为一种生活方式的选择，也逐渐被更多人所接受。这不仅是对个人饮食习惯的一次重新审视，更是对传统文化价值和个人信念的一种实践。无论出于何种原因选择“不食”，重要的是尊重每个人基于自身价值观所做的决定，并给予必要的支持与理解。</w:t>
      </w:r>
    </w:p>
    <w:p w14:paraId="355AFA2B" w14:textId="77777777" w:rsidR="004A109E" w:rsidRDefault="004A1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0B2A5" w14:textId="77777777" w:rsidR="004A109E" w:rsidRDefault="004A109E">
      <w:pPr>
        <w:rPr>
          <w:rFonts w:hint="eastAsia"/>
        </w:rPr>
      </w:pPr>
    </w:p>
    <w:p w14:paraId="0557FED3" w14:textId="77777777" w:rsidR="004A109E" w:rsidRDefault="004A109E">
      <w:pPr>
        <w:rPr>
          <w:rFonts w:hint="eastAsia"/>
        </w:rPr>
      </w:pPr>
      <w:r>
        <w:rPr>
          <w:rFonts w:hint="eastAsia"/>
        </w:rPr>
        <w:t>“不食”虽然看似只是简单的两个汉字及其对应的拼音，但它背后蕴含的文化内涵、哲学思考以及现代生活中的实际应用等方面，却展现了丰富的层次感和深刻的意义。</w:t>
      </w:r>
    </w:p>
    <w:p w14:paraId="3B1BE2D5" w14:textId="77777777" w:rsidR="004A109E" w:rsidRDefault="004A109E">
      <w:pPr>
        <w:rPr>
          <w:rFonts w:hint="eastAsia"/>
        </w:rPr>
      </w:pPr>
    </w:p>
    <w:p w14:paraId="3ECE4F7D" w14:textId="77777777" w:rsidR="004A109E" w:rsidRDefault="004A1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544BD" w14:textId="38AC232D" w:rsidR="00ED128E" w:rsidRDefault="00ED128E"/>
    <w:sectPr w:rsidR="00ED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8E"/>
    <w:rsid w:val="002C7852"/>
    <w:rsid w:val="004A109E"/>
    <w:rsid w:val="00E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F278-B24C-4A63-920B-32147515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