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D6E8" w14:textId="77777777" w:rsidR="00EC7BF2" w:rsidRDefault="00EC7BF2">
      <w:pPr>
        <w:rPr>
          <w:rFonts w:hint="eastAsia"/>
        </w:rPr>
      </w:pPr>
    </w:p>
    <w:p w14:paraId="3AE29F92" w14:textId="77777777" w:rsidR="00EC7BF2" w:rsidRDefault="00EC7BF2">
      <w:pPr>
        <w:rPr>
          <w:rFonts w:hint="eastAsia"/>
        </w:rPr>
      </w:pPr>
      <w:r>
        <w:rPr>
          <w:rFonts w:hint="eastAsia"/>
        </w:rPr>
        <w:t>不足恃的拼音</w:t>
      </w:r>
    </w:p>
    <w:p w14:paraId="4BD9657A" w14:textId="77777777" w:rsidR="00EC7BF2" w:rsidRDefault="00EC7BF2">
      <w:pPr>
        <w:rPr>
          <w:rFonts w:hint="eastAsia"/>
        </w:rPr>
      </w:pPr>
      <w:r>
        <w:rPr>
          <w:rFonts w:hint="eastAsia"/>
        </w:rPr>
        <w:t>“不足恃”的拼音是“bù zú shì”，其中“不”读作bù，第四声；“足”读作zú，第二声；“恃”读作shì，第四声。在汉语中，“不足恃”表达了一种状态或事物不足以依赖、不可靠的意思。</w:t>
      </w:r>
    </w:p>
    <w:p w14:paraId="7E19CD45" w14:textId="77777777" w:rsidR="00EC7BF2" w:rsidRDefault="00EC7BF2">
      <w:pPr>
        <w:rPr>
          <w:rFonts w:hint="eastAsia"/>
        </w:rPr>
      </w:pPr>
    </w:p>
    <w:p w14:paraId="67F1DD06" w14:textId="77777777" w:rsidR="00EC7BF2" w:rsidRDefault="00EC7BF2">
      <w:pPr>
        <w:rPr>
          <w:rFonts w:hint="eastAsia"/>
        </w:rPr>
      </w:pPr>
    </w:p>
    <w:p w14:paraId="0B08E611" w14:textId="77777777" w:rsidR="00EC7BF2" w:rsidRDefault="00EC7BF2">
      <w:pPr>
        <w:rPr>
          <w:rFonts w:hint="eastAsia"/>
        </w:rPr>
      </w:pPr>
      <w:r>
        <w:rPr>
          <w:rFonts w:hint="eastAsia"/>
        </w:rPr>
        <w:t>词语来源与含义</w:t>
      </w:r>
    </w:p>
    <w:p w14:paraId="12F086B8" w14:textId="77777777" w:rsidR="00EC7BF2" w:rsidRDefault="00EC7BF2">
      <w:pPr>
        <w:rPr>
          <w:rFonts w:hint="eastAsia"/>
        </w:rPr>
      </w:pPr>
      <w:r>
        <w:rPr>
          <w:rFonts w:hint="eastAsia"/>
        </w:rPr>
        <w:t>该短语出自《诗经·小雅·正月》：“彼有旨酒，又有嘉殽。洽比其邻，昏姻孔云。念我独兮，忧心殷殷。佌佌彼有屋，蔌蔌方有谷。民今之无禄，天夭是椓。哿矣富人，哀此惸独。...其倾覆可待也，而不足恃也。”这里的“不足恃”表达了对于某种情况或事物不能够完全依赖或信任的态度。随着时间的发展，“不足恃”被广泛应用于各种场合，用以描述那些不可信赖或者没有足够价值的事物。</w:t>
      </w:r>
    </w:p>
    <w:p w14:paraId="6263B73D" w14:textId="77777777" w:rsidR="00EC7BF2" w:rsidRDefault="00EC7BF2">
      <w:pPr>
        <w:rPr>
          <w:rFonts w:hint="eastAsia"/>
        </w:rPr>
      </w:pPr>
    </w:p>
    <w:p w14:paraId="20798044" w14:textId="77777777" w:rsidR="00EC7BF2" w:rsidRDefault="00EC7BF2">
      <w:pPr>
        <w:rPr>
          <w:rFonts w:hint="eastAsia"/>
        </w:rPr>
      </w:pPr>
    </w:p>
    <w:p w14:paraId="0B9DA4D3" w14:textId="77777777" w:rsidR="00EC7BF2" w:rsidRDefault="00EC7BF2">
      <w:pPr>
        <w:rPr>
          <w:rFonts w:hint="eastAsia"/>
        </w:rPr>
      </w:pPr>
      <w:r>
        <w:rPr>
          <w:rFonts w:hint="eastAsia"/>
        </w:rPr>
        <w:t>使用场景</w:t>
      </w:r>
    </w:p>
    <w:p w14:paraId="6D537916" w14:textId="77777777" w:rsidR="00EC7BF2" w:rsidRDefault="00EC7BF2">
      <w:pPr>
        <w:rPr>
          <w:rFonts w:hint="eastAsia"/>
        </w:rPr>
      </w:pPr>
      <w:r>
        <w:rPr>
          <w:rFonts w:hint="eastAsia"/>
        </w:rPr>
        <w:t>“不足恃”可以用于多种场合，比如形容一个人的能力不足以胜任某项工作时，或是评价某个计划或方案存在较大风险、不稳定因素时。它是一种委婉且具有深意的表达方式，用来传达说话者对某事或某人的看法，而不直接进行负面批评。这种表达方式既能够保护对方的感情，又能够清晰地表明自己的立场。</w:t>
      </w:r>
    </w:p>
    <w:p w14:paraId="16BA08D9" w14:textId="77777777" w:rsidR="00EC7BF2" w:rsidRDefault="00EC7BF2">
      <w:pPr>
        <w:rPr>
          <w:rFonts w:hint="eastAsia"/>
        </w:rPr>
      </w:pPr>
    </w:p>
    <w:p w14:paraId="5AF34FAB" w14:textId="77777777" w:rsidR="00EC7BF2" w:rsidRDefault="00EC7BF2">
      <w:pPr>
        <w:rPr>
          <w:rFonts w:hint="eastAsia"/>
        </w:rPr>
      </w:pPr>
    </w:p>
    <w:p w14:paraId="2C354BBE" w14:textId="77777777" w:rsidR="00EC7BF2" w:rsidRDefault="00EC7BF2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6DF94D4" w14:textId="77777777" w:rsidR="00EC7BF2" w:rsidRDefault="00EC7BF2">
      <w:pPr>
        <w:rPr>
          <w:rFonts w:hint="eastAsia"/>
        </w:rPr>
      </w:pPr>
      <w:r>
        <w:rPr>
          <w:rFonts w:hint="eastAsia"/>
        </w:rPr>
        <w:t>从文化角度来看，“不足恃”体现了中国古代哲学思想中的谨慎态度和对不确定性的认识。古人通过这样的表达提醒人们，面对复杂多变的世界，应该保持警觉，不要轻易相信看似美好的表象。在现代社会，“不足恃”同样具有重要的现实意义。无论是商业谈判还是个人关系中，认识到哪些是可以依靠的，哪些是“不足恃”的，都是十分关键的。这有助于我们做出更加明智的选择，避免不必要的损失。</w:t>
      </w:r>
    </w:p>
    <w:p w14:paraId="5F6EF1A5" w14:textId="77777777" w:rsidR="00EC7BF2" w:rsidRDefault="00EC7BF2">
      <w:pPr>
        <w:rPr>
          <w:rFonts w:hint="eastAsia"/>
        </w:rPr>
      </w:pPr>
    </w:p>
    <w:p w14:paraId="3531D636" w14:textId="77777777" w:rsidR="00EC7BF2" w:rsidRDefault="00EC7BF2">
      <w:pPr>
        <w:rPr>
          <w:rFonts w:hint="eastAsia"/>
        </w:rPr>
      </w:pPr>
    </w:p>
    <w:p w14:paraId="44E16139" w14:textId="77777777" w:rsidR="00EC7BF2" w:rsidRDefault="00EC7BF2">
      <w:pPr>
        <w:rPr>
          <w:rFonts w:hint="eastAsia"/>
        </w:rPr>
      </w:pPr>
      <w:r>
        <w:rPr>
          <w:rFonts w:hint="eastAsia"/>
        </w:rPr>
        <w:t>最后的总结</w:t>
      </w:r>
    </w:p>
    <w:p w14:paraId="753D8174" w14:textId="77777777" w:rsidR="00EC7BF2" w:rsidRDefault="00EC7BF2">
      <w:pPr>
        <w:rPr>
          <w:rFonts w:hint="eastAsia"/>
        </w:rPr>
      </w:pPr>
      <w:r>
        <w:rPr>
          <w:rFonts w:hint="eastAsia"/>
        </w:rPr>
        <w:t>“不足恃”作为一句富有哲理的成语，不仅承载着深厚的文化底蕴，同时也为现代社会提供了宝贵的指导原则。学习并理解它的真正含义，可以帮助我们在日常生活和工作中更好地辨别真伪，增强判断力，从而更加稳健地前行。</w:t>
      </w:r>
    </w:p>
    <w:p w14:paraId="2B6ACDD3" w14:textId="77777777" w:rsidR="00EC7BF2" w:rsidRDefault="00EC7BF2">
      <w:pPr>
        <w:rPr>
          <w:rFonts w:hint="eastAsia"/>
        </w:rPr>
      </w:pPr>
    </w:p>
    <w:p w14:paraId="7514F9EB" w14:textId="77777777" w:rsidR="00EC7BF2" w:rsidRDefault="00EC7BF2">
      <w:pPr>
        <w:rPr>
          <w:rFonts w:hint="eastAsia"/>
        </w:rPr>
      </w:pPr>
    </w:p>
    <w:p w14:paraId="2F836CE0" w14:textId="77777777" w:rsidR="00EC7BF2" w:rsidRDefault="00EC7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BEA6F" w14:textId="54FAAB1D" w:rsidR="001338BC" w:rsidRDefault="001338BC"/>
    <w:sectPr w:rsidR="0013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BC"/>
    <w:rsid w:val="001338BC"/>
    <w:rsid w:val="002C7852"/>
    <w:rsid w:val="00E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6444-9976-44C4-A11E-389C504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