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509C8" w14:textId="77777777" w:rsidR="00B21624" w:rsidRDefault="00B21624">
      <w:pPr>
        <w:rPr>
          <w:rFonts w:hint="eastAsia"/>
        </w:rPr>
      </w:pPr>
      <w:r>
        <w:rPr>
          <w:rFonts w:hint="eastAsia"/>
        </w:rPr>
        <w:t>不识车轭的拼音：一种文化符号的解读</w:t>
      </w:r>
    </w:p>
    <w:p w14:paraId="4E871DFD" w14:textId="77777777" w:rsidR="00B21624" w:rsidRDefault="00B21624">
      <w:pPr>
        <w:rPr>
          <w:rFonts w:hint="eastAsia"/>
        </w:rPr>
      </w:pPr>
      <w:r>
        <w:rPr>
          <w:rFonts w:hint="eastAsia"/>
        </w:rPr>
        <w:t>在汉语拼音的世界里，每个汉字都像是一个独特的音符，它们组合在一起，构成了语言的美妙旋律。"不识车轭"这个成语，拼音为“bù shí chē è”，它不仅是一个简单的词语，更像是一把钥匙，打开了通往传统文化的大门。这个成语源自古代中国，其字面意思是指不懂得驾车的方法，但它的深层含义却远不止于此。它常常被用来比喻人对于某种技艺或知识一无所知，或是形容一个人对复杂的社会规则和生活道理缺乏理解。</w:t>
      </w:r>
    </w:p>
    <w:p w14:paraId="1494AAB0" w14:textId="77777777" w:rsidR="00B21624" w:rsidRDefault="00B21624">
      <w:pPr>
        <w:rPr>
          <w:rFonts w:hint="eastAsia"/>
        </w:rPr>
      </w:pPr>
    </w:p>
    <w:p w14:paraId="06396B3A" w14:textId="77777777" w:rsidR="00B21624" w:rsidRDefault="00B21624">
      <w:pPr>
        <w:rPr>
          <w:rFonts w:hint="eastAsia"/>
        </w:rPr>
      </w:pPr>
    </w:p>
    <w:p w14:paraId="39325649" w14:textId="77777777" w:rsidR="00B21624" w:rsidRDefault="00B21624">
      <w:pPr>
        <w:rPr>
          <w:rFonts w:hint="eastAsia"/>
        </w:rPr>
      </w:pPr>
      <w:r>
        <w:rPr>
          <w:rFonts w:hint="eastAsia"/>
        </w:rPr>
        <w:t>历史背景下的不识车轭</w:t>
      </w:r>
    </w:p>
    <w:p w14:paraId="3661CB7E" w14:textId="77777777" w:rsidR="00B21624" w:rsidRDefault="00B21624">
      <w:pPr>
        <w:rPr>
          <w:rFonts w:hint="eastAsia"/>
        </w:rPr>
      </w:pPr>
      <w:r>
        <w:rPr>
          <w:rFonts w:hint="eastAsia"/>
        </w:rPr>
        <w:t>追溯到春秋战国时期，那时候的交通工具主要是马车，而驾驭马车是一项需要专门技能的工作。车轭是连接马拉车辆与车厢的重要部件，正确使用车轭可以确保马匹的力量得到最有效的利用。因此，是否掌握驾车的技术成为了区分社会阶层和个人能力的一个标志。对于贵族子弟而言，学习驾车、射箭等技艺是他们教育的一部分，而对于普通百姓来说，这些技能可能是遥不可及的。所以，“不识车轭”在当时也隐含着身份地位和社会分工的不同。</w:t>
      </w:r>
    </w:p>
    <w:p w14:paraId="03518A86" w14:textId="77777777" w:rsidR="00B21624" w:rsidRDefault="00B21624">
      <w:pPr>
        <w:rPr>
          <w:rFonts w:hint="eastAsia"/>
        </w:rPr>
      </w:pPr>
    </w:p>
    <w:p w14:paraId="19F436CA" w14:textId="77777777" w:rsidR="00B21624" w:rsidRDefault="00B21624">
      <w:pPr>
        <w:rPr>
          <w:rFonts w:hint="eastAsia"/>
        </w:rPr>
      </w:pPr>
    </w:p>
    <w:p w14:paraId="55E4F1AA" w14:textId="77777777" w:rsidR="00B21624" w:rsidRDefault="00B21624">
      <w:pPr>
        <w:rPr>
          <w:rFonts w:hint="eastAsia"/>
        </w:rPr>
      </w:pPr>
      <w:r>
        <w:rPr>
          <w:rFonts w:hint="eastAsia"/>
        </w:rPr>
        <w:t>文学作品中的不识车轭</w:t>
      </w:r>
    </w:p>
    <w:p w14:paraId="20C6CD2E" w14:textId="77777777" w:rsidR="00B21624" w:rsidRDefault="00B21624">
      <w:pPr>
        <w:rPr>
          <w:rFonts w:hint="eastAsia"/>
        </w:rPr>
      </w:pPr>
      <w:r>
        <w:rPr>
          <w:rFonts w:hint="eastAsia"/>
        </w:rPr>
        <w:t>在中国古代文学中，“不识车轭”经常出现在诗歌、小说和其他形式的作品里。比如，在《红楼梦》这样的经典小说里，作者曹雪芹通过描写人物之间的对话和行为来展现他们的教养水平和社会地位。书中提到的一些角色可能因为出身低微而不熟悉上层社会的礼仪规范，这就可以用“不识车轭”来形容。在一些诗词中，诗人也会借由这个成语表达自己对于世事无常以及人生哲理的看法，反映出那个时代人们内心深处的情感世界。</w:t>
      </w:r>
    </w:p>
    <w:p w14:paraId="52038423" w14:textId="77777777" w:rsidR="00B21624" w:rsidRDefault="00B21624">
      <w:pPr>
        <w:rPr>
          <w:rFonts w:hint="eastAsia"/>
        </w:rPr>
      </w:pPr>
    </w:p>
    <w:p w14:paraId="1C27967B" w14:textId="77777777" w:rsidR="00B21624" w:rsidRDefault="00B21624">
      <w:pPr>
        <w:rPr>
          <w:rFonts w:hint="eastAsia"/>
        </w:rPr>
      </w:pPr>
    </w:p>
    <w:p w14:paraId="55ADFAA2" w14:textId="77777777" w:rsidR="00B21624" w:rsidRDefault="00B21624">
      <w:pPr>
        <w:rPr>
          <w:rFonts w:hint="eastAsia"/>
        </w:rPr>
      </w:pPr>
      <w:r>
        <w:rPr>
          <w:rFonts w:hint="eastAsia"/>
        </w:rPr>
        <w:t>现代语境下的不识车轭</w:t>
      </w:r>
    </w:p>
    <w:p w14:paraId="2BA146E0" w14:textId="77777777" w:rsidR="00B21624" w:rsidRDefault="00B21624">
      <w:pPr>
        <w:rPr>
          <w:rFonts w:hint="eastAsia"/>
        </w:rPr>
      </w:pPr>
      <w:r>
        <w:rPr>
          <w:rFonts w:hint="eastAsia"/>
        </w:rPr>
        <w:t>尽管现代社会已经远离了马车的时代，但“不识车轭”的精神内涵并没有消失。今天，我们可以将这个词组应用到更广泛的情境之中，比如当谈论某人在某个专业领域完全是个门外汉时，或者描述某些人对于新兴事物感到迷茫困惑的时候。它提醒我们要不断学习新知识，适应变化快速发展的世界，同时也鼓励我们在面对未知挑战时不畏困难，勇于探索。在这个信息爆炸的时代，保持一颗求知若渴的心，不让自己的认知停留在“不识车轭”的状态，显得尤为重要。</w:t>
      </w:r>
    </w:p>
    <w:p w14:paraId="68F71D9C" w14:textId="77777777" w:rsidR="00B21624" w:rsidRDefault="00B21624">
      <w:pPr>
        <w:rPr>
          <w:rFonts w:hint="eastAsia"/>
        </w:rPr>
      </w:pPr>
    </w:p>
    <w:p w14:paraId="5978FA8A" w14:textId="77777777" w:rsidR="00B21624" w:rsidRDefault="00B21624">
      <w:pPr>
        <w:rPr>
          <w:rFonts w:hint="eastAsia"/>
        </w:rPr>
      </w:pPr>
    </w:p>
    <w:p w14:paraId="08FDDFDB" w14:textId="77777777" w:rsidR="00B21624" w:rsidRDefault="00B21624">
      <w:pPr>
        <w:rPr>
          <w:rFonts w:hint="eastAsia"/>
        </w:rPr>
      </w:pPr>
      <w:r>
        <w:rPr>
          <w:rFonts w:hint="eastAsia"/>
        </w:rPr>
        <w:t>最后的总结</w:t>
      </w:r>
    </w:p>
    <w:p w14:paraId="184CE9F7" w14:textId="77777777" w:rsidR="00B21624" w:rsidRDefault="00B21624">
      <w:pPr>
        <w:rPr>
          <w:rFonts w:hint="eastAsia"/>
        </w:rPr>
      </w:pPr>
      <w:r>
        <w:rPr>
          <w:rFonts w:hint="eastAsia"/>
        </w:rPr>
        <w:t>从古至今，“不识车轭”承载着丰富的历史文化意义，它是古人智慧结晶的一部分，也是我们了解过去生活方式的一扇窗户。通过对这一成语的学习和理解，我们不仅能更好地欣赏古代文化的魅力，还能从中汲取教训，激励自己不断前进。无论是在个人成长还是社会发展方面，“不识车轭”所传达的信息都值得我们深思熟虑，并作为指引前行的动力源泉。</w:t>
      </w:r>
    </w:p>
    <w:p w14:paraId="115727B0" w14:textId="77777777" w:rsidR="00B21624" w:rsidRDefault="00B21624">
      <w:pPr>
        <w:rPr>
          <w:rFonts w:hint="eastAsia"/>
        </w:rPr>
      </w:pPr>
    </w:p>
    <w:p w14:paraId="194005A2" w14:textId="77777777" w:rsidR="00B21624" w:rsidRDefault="00B21624">
      <w:pPr>
        <w:rPr>
          <w:rFonts w:hint="eastAsia"/>
        </w:rPr>
      </w:pPr>
      <w:r>
        <w:rPr>
          <w:rFonts w:hint="eastAsia"/>
        </w:rPr>
        <w:t>本文是由懂得生活网（dongdeshenghuo.com）为大家创作</w:t>
      </w:r>
    </w:p>
    <w:p w14:paraId="062B5D9D" w14:textId="5330FBFD" w:rsidR="00E2623D" w:rsidRDefault="00E2623D"/>
    <w:sectPr w:rsidR="00E26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3D"/>
    <w:rsid w:val="002C7852"/>
    <w:rsid w:val="00B21624"/>
    <w:rsid w:val="00E2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ABE65-00F5-4207-BBFD-B3135A83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23D"/>
    <w:rPr>
      <w:rFonts w:cstheme="majorBidi"/>
      <w:color w:val="2F5496" w:themeColor="accent1" w:themeShade="BF"/>
      <w:sz w:val="28"/>
      <w:szCs w:val="28"/>
    </w:rPr>
  </w:style>
  <w:style w:type="character" w:customStyle="1" w:styleId="50">
    <w:name w:val="标题 5 字符"/>
    <w:basedOn w:val="a0"/>
    <w:link w:val="5"/>
    <w:uiPriority w:val="9"/>
    <w:semiHidden/>
    <w:rsid w:val="00E2623D"/>
    <w:rPr>
      <w:rFonts w:cstheme="majorBidi"/>
      <w:color w:val="2F5496" w:themeColor="accent1" w:themeShade="BF"/>
      <w:sz w:val="24"/>
    </w:rPr>
  </w:style>
  <w:style w:type="character" w:customStyle="1" w:styleId="60">
    <w:name w:val="标题 6 字符"/>
    <w:basedOn w:val="a0"/>
    <w:link w:val="6"/>
    <w:uiPriority w:val="9"/>
    <w:semiHidden/>
    <w:rsid w:val="00E2623D"/>
    <w:rPr>
      <w:rFonts w:cstheme="majorBidi"/>
      <w:b/>
      <w:bCs/>
      <w:color w:val="2F5496" w:themeColor="accent1" w:themeShade="BF"/>
    </w:rPr>
  </w:style>
  <w:style w:type="character" w:customStyle="1" w:styleId="70">
    <w:name w:val="标题 7 字符"/>
    <w:basedOn w:val="a0"/>
    <w:link w:val="7"/>
    <w:uiPriority w:val="9"/>
    <w:semiHidden/>
    <w:rsid w:val="00E2623D"/>
    <w:rPr>
      <w:rFonts w:cstheme="majorBidi"/>
      <w:b/>
      <w:bCs/>
      <w:color w:val="595959" w:themeColor="text1" w:themeTint="A6"/>
    </w:rPr>
  </w:style>
  <w:style w:type="character" w:customStyle="1" w:styleId="80">
    <w:name w:val="标题 8 字符"/>
    <w:basedOn w:val="a0"/>
    <w:link w:val="8"/>
    <w:uiPriority w:val="9"/>
    <w:semiHidden/>
    <w:rsid w:val="00E2623D"/>
    <w:rPr>
      <w:rFonts w:cstheme="majorBidi"/>
      <w:color w:val="595959" w:themeColor="text1" w:themeTint="A6"/>
    </w:rPr>
  </w:style>
  <w:style w:type="character" w:customStyle="1" w:styleId="90">
    <w:name w:val="标题 9 字符"/>
    <w:basedOn w:val="a0"/>
    <w:link w:val="9"/>
    <w:uiPriority w:val="9"/>
    <w:semiHidden/>
    <w:rsid w:val="00E2623D"/>
    <w:rPr>
      <w:rFonts w:eastAsiaTheme="majorEastAsia" w:cstheme="majorBidi"/>
      <w:color w:val="595959" w:themeColor="text1" w:themeTint="A6"/>
    </w:rPr>
  </w:style>
  <w:style w:type="paragraph" w:styleId="a3">
    <w:name w:val="Title"/>
    <w:basedOn w:val="a"/>
    <w:next w:val="a"/>
    <w:link w:val="a4"/>
    <w:uiPriority w:val="10"/>
    <w:qFormat/>
    <w:rsid w:val="00E26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23D"/>
    <w:pPr>
      <w:spacing w:before="160"/>
      <w:jc w:val="center"/>
    </w:pPr>
    <w:rPr>
      <w:i/>
      <w:iCs/>
      <w:color w:val="404040" w:themeColor="text1" w:themeTint="BF"/>
    </w:rPr>
  </w:style>
  <w:style w:type="character" w:customStyle="1" w:styleId="a8">
    <w:name w:val="引用 字符"/>
    <w:basedOn w:val="a0"/>
    <w:link w:val="a7"/>
    <w:uiPriority w:val="29"/>
    <w:rsid w:val="00E2623D"/>
    <w:rPr>
      <w:i/>
      <w:iCs/>
      <w:color w:val="404040" w:themeColor="text1" w:themeTint="BF"/>
    </w:rPr>
  </w:style>
  <w:style w:type="paragraph" w:styleId="a9">
    <w:name w:val="List Paragraph"/>
    <w:basedOn w:val="a"/>
    <w:uiPriority w:val="34"/>
    <w:qFormat/>
    <w:rsid w:val="00E2623D"/>
    <w:pPr>
      <w:ind w:left="720"/>
      <w:contextualSpacing/>
    </w:pPr>
  </w:style>
  <w:style w:type="character" w:styleId="aa">
    <w:name w:val="Intense Emphasis"/>
    <w:basedOn w:val="a0"/>
    <w:uiPriority w:val="21"/>
    <w:qFormat/>
    <w:rsid w:val="00E2623D"/>
    <w:rPr>
      <w:i/>
      <w:iCs/>
      <w:color w:val="2F5496" w:themeColor="accent1" w:themeShade="BF"/>
    </w:rPr>
  </w:style>
  <w:style w:type="paragraph" w:styleId="ab">
    <w:name w:val="Intense Quote"/>
    <w:basedOn w:val="a"/>
    <w:next w:val="a"/>
    <w:link w:val="ac"/>
    <w:uiPriority w:val="30"/>
    <w:qFormat/>
    <w:rsid w:val="00E26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23D"/>
    <w:rPr>
      <w:i/>
      <w:iCs/>
      <w:color w:val="2F5496" w:themeColor="accent1" w:themeShade="BF"/>
    </w:rPr>
  </w:style>
  <w:style w:type="character" w:styleId="ad">
    <w:name w:val="Intense Reference"/>
    <w:basedOn w:val="a0"/>
    <w:uiPriority w:val="32"/>
    <w:qFormat/>
    <w:rsid w:val="00E26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