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A4CCC" w14:textId="77777777" w:rsidR="00BD3F32" w:rsidRDefault="00BD3F32">
      <w:pPr>
        <w:rPr>
          <w:rFonts w:hint="eastAsia"/>
        </w:rPr>
      </w:pPr>
    </w:p>
    <w:p w14:paraId="44E4D14C" w14:textId="77777777" w:rsidR="00BD3F32" w:rsidRDefault="00BD3F32">
      <w:pPr>
        <w:rPr>
          <w:rFonts w:hint="eastAsia"/>
        </w:rPr>
      </w:pPr>
      <w:r>
        <w:rPr>
          <w:rFonts w:hint="eastAsia"/>
        </w:rPr>
        <w:t>不省人事不由分说的拼音解释</w:t>
      </w:r>
    </w:p>
    <w:p w14:paraId="7E8DEADD" w14:textId="77777777" w:rsidR="00BD3F32" w:rsidRDefault="00BD3F32">
      <w:pPr>
        <w:rPr>
          <w:rFonts w:hint="eastAsia"/>
        </w:rPr>
      </w:pPr>
      <w:r>
        <w:rPr>
          <w:rFonts w:hint="eastAsia"/>
        </w:rPr>
        <w:t>“不省人事”和“不由分说”的拼音分别是：“bù xǐng rén shì”与“bù yóu fēn shuō”。这两个成语在汉语中被广泛使用，各自承载着丰富的文化内涵。其中，“不省人事”指的是一个人失去了意识，无法感知周围环境的状态，通常用于描述突然昏迷或长时间无意识的情况。而“不由分说”则意味着没有给出解释或者机会让人理解就采取行动，带有某种急促、不容置疑的意味。</w:t>
      </w:r>
    </w:p>
    <w:p w14:paraId="0B247CF0" w14:textId="77777777" w:rsidR="00BD3F32" w:rsidRDefault="00BD3F32">
      <w:pPr>
        <w:rPr>
          <w:rFonts w:hint="eastAsia"/>
        </w:rPr>
      </w:pPr>
    </w:p>
    <w:p w14:paraId="69D6B731" w14:textId="77777777" w:rsidR="00BD3F32" w:rsidRDefault="00BD3F32">
      <w:pPr>
        <w:rPr>
          <w:rFonts w:hint="eastAsia"/>
        </w:rPr>
      </w:pPr>
    </w:p>
    <w:p w14:paraId="1D48C983" w14:textId="77777777" w:rsidR="00BD3F32" w:rsidRDefault="00BD3F32">
      <w:pPr>
        <w:rPr>
          <w:rFonts w:hint="eastAsia"/>
        </w:rPr>
      </w:pPr>
      <w:r>
        <w:rPr>
          <w:rFonts w:hint="eastAsia"/>
        </w:rPr>
        <w:t>深入探讨“不省人事”</w:t>
      </w:r>
    </w:p>
    <w:p w14:paraId="65863E84" w14:textId="77777777" w:rsidR="00BD3F32" w:rsidRDefault="00BD3F32">
      <w:pPr>
        <w:rPr>
          <w:rFonts w:hint="eastAsia"/>
        </w:rPr>
      </w:pPr>
      <w:r>
        <w:rPr>
          <w:rFonts w:hint="eastAsia"/>
        </w:rPr>
        <w:t>当我们提到“不省人事”，往往会想到一种紧急状态，比如因事故、疾病或其他原因导致的短暂或长期失去意识。这种情况不仅在日常生活中可能发生，在文学作品中也常作为推动情节发展的关键元素。例如，在一些武侠小说里，主人公可能因为受伤过重而不省人事，随后经历一段奇遇或得到神秘人物的帮助。这不仅是对故事紧张感的提升，也是展现人物性格和命运转折的重要方式。</w:t>
      </w:r>
    </w:p>
    <w:p w14:paraId="62FE5E12" w14:textId="77777777" w:rsidR="00BD3F32" w:rsidRDefault="00BD3F32">
      <w:pPr>
        <w:rPr>
          <w:rFonts w:hint="eastAsia"/>
        </w:rPr>
      </w:pPr>
    </w:p>
    <w:p w14:paraId="67EBAAC9" w14:textId="77777777" w:rsidR="00BD3F32" w:rsidRDefault="00BD3F32">
      <w:pPr>
        <w:rPr>
          <w:rFonts w:hint="eastAsia"/>
        </w:rPr>
      </w:pPr>
    </w:p>
    <w:p w14:paraId="46CDC874" w14:textId="77777777" w:rsidR="00BD3F32" w:rsidRDefault="00BD3F32">
      <w:pPr>
        <w:rPr>
          <w:rFonts w:hint="eastAsia"/>
        </w:rPr>
      </w:pPr>
      <w:r>
        <w:rPr>
          <w:rFonts w:hint="eastAsia"/>
        </w:rPr>
        <w:t>解析“不由分说”的应用背景</w:t>
      </w:r>
    </w:p>
    <w:p w14:paraId="690AE2EB" w14:textId="77777777" w:rsidR="00BD3F32" w:rsidRDefault="00BD3F32">
      <w:pPr>
        <w:rPr>
          <w:rFonts w:hint="eastAsia"/>
        </w:rPr>
      </w:pPr>
      <w:r>
        <w:rPr>
          <w:rFonts w:hint="eastAsia"/>
        </w:rPr>
        <w:t>“不由分说”的应用场景则更为广泛，它反映了人类行为中的某些冲动和直接性。无论是在家庭纠纷、职场冲突还是社交互动中，我们都不难发现这种现象的存在。这个成语强调了行动前缺乏沟通和解释的过程，暗示了一种强势的态度或是迫于时间压力的行为模式。在生活中，了解并运用“不由分说”的含义可以帮助我们更好地分析和处理人际关系中的突发情况。</w:t>
      </w:r>
    </w:p>
    <w:p w14:paraId="3F4E1E97" w14:textId="77777777" w:rsidR="00BD3F32" w:rsidRDefault="00BD3F32">
      <w:pPr>
        <w:rPr>
          <w:rFonts w:hint="eastAsia"/>
        </w:rPr>
      </w:pPr>
    </w:p>
    <w:p w14:paraId="7D3DC2DC" w14:textId="77777777" w:rsidR="00BD3F32" w:rsidRDefault="00BD3F32">
      <w:pPr>
        <w:rPr>
          <w:rFonts w:hint="eastAsia"/>
        </w:rPr>
      </w:pPr>
    </w:p>
    <w:p w14:paraId="77D93820" w14:textId="77777777" w:rsidR="00BD3F32" w:rsidRDefault="00BD3F32">
      <w:pPr>
        <w:rPr>
          <w:rFonts w:hint="eastAsia"/>
        </w:rPr>
      </w:pPr>
      <w:r>
        <w:rPr>
          <w:rFonts w:hint="eastAsia"/>
        </w:rPr>
        <w:t>两个成语的文化价值及现代意义</w:t>
      </w:r>
    </w:p>
    <w:p w14:paraId="55DDE000" w14:textId="77777777" w:rsidR="00BD3F32" w:rsidRDefault="00BD3F32">
      <w:pPr>
        <w:rPr>
          <w:rFonts w:hint="eastAsia"/>
        </w:rPr>
      </w:pPr>
      <w:r>
        <w:rPr>
          <w:rFonts w:hint="eastAsia"/>
        </w:rPr>
        <w:t>尽管“不省人事”和“不由分说”看似关联不大，但它们都揭示了人类体验的不同侧面——一个是身体上的无力感，另一个是心理上的紧迫感。这些成语不仅丰富了汉语的语言表达，也为我们提供了一扇窗，透过它可以看到不同情境下人们的行为逻辑和社会互动模式。在现代社会，随着生活节奏的加快和信息交流速度的增加，理解和正确使用这些成语变得更加重要，有助于提高人际沟通效率，减少误解。</w:t>
      </w:r>
    </w:p>
    <w:p w14:paraId="2FD0E838" w14:textId="77777777" w:rsidR="00BD3F32" w:rsidRDefault="00BD3F32">
      <w:pPr>
        <w:rPr>
          <w:rFonts w:hint="eastAsia"/>
        </w:rPr>
      </w:pPr>
    </w:p>
    <w:p w14:paraId="765375FF" w14:textId="77777777" w:rsidR="00BD3F32" w:rsidRDefault="00BD3F32">
      <w:pPr>
        <w:rPr>
          <w:rFonts w:hint="eastAsia"/>
        </w:rPr>
      </w:pPr>
    </w:p>
    <w:p w14:paraId="1A77DCCE" w14:textId="77777777" w:rsidR="00BD3F32" w:rsidRDefault="00BD3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77C72" w14:textId="62E230D2" w:rsidR="00B519E2" w:rsidRDefault="00B519E2"/>
    <w:sectPr w:rsidR="00B5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E2"/>
    <w:rsid w:val="002C7852"/>
    <w:rsid w:val="00B519E2"/>
    <w:rsid w:val="00BD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ACCA6-3164-4137-9076-37AD266C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