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26727" w14:textId="77777777" w:rsidR="00554FF3" w:rsidRDefault="00554FF3">
      <w:pPr>
        <w:rPr>
          <w:rFonts w:hint="eastAsia"/>
        </w:rPr>
      </w:pPr>
    </w:p>
    <w:p w14:paraId="0E975070" w14:textId="77777777" w:rsidR="00554FF3" w:rsidRDefault="00554FF3">
      <w:pPr>
        <w:rPr>
          <w:rFonts w:hint="eastAsia"/>
        </w:rPr>
      </w:pPr>
      <w:r>
        <w:rPr>
          <w:rFonts w:hint="eastAsia"/>
        </w:rPr>
        <w:t>不待的拼音</w:t>
      </w:r>
    </w:p>
    <w:p w14:paraId="31FA82D1" w14:textId="77777777" w:rsidR="00554FF3" w:rsidRDefault="00554FF3">
      <w:pPr>
        <w:rPr>
          <w:rFonts w:hint="eastAsia"/>
        </w:rPr>
      </w:pPr>
      <w:r>
        <w:rPr>
          <w:rFonts w:hint="eastAsia"/>
        </w:rPr>
        <w:t>不待（bù dài）这个词语虽然简单，却蕴含着丰富的含义和文化背景。在汉语中，“不待”通常用来表达不需要等待、不必等的意思，是一种对时间流逝和机会把握的态度体现。它不仅反映了中华文化中对于时机把握的智慧，也体现了人们在生活中追求效率和直接性的愿望。</w:t>
      </w:r>
    </w:p>
    <w:p w14:paraId="34115B18" w14:textId="77777777" w:rsidR="00554FF3" w:rsidRDefault="00554FF3">
      <w:pPr>
        <w:rPr>
          <w:rFonts w:hint="eastAsia"/>
        </w:rPr>
      </w:pPr>
    </w:p>
    <w:p w14:paraId="777B20C2" w14:textId="77777777" w:rsidR="00554FF3" w:rsidRDefault="00554FF3">
      <w:pPr>
        <w:rPr>
          <w:rFonts w:hint="eastAsia"/>
        </w:rPr>
      </w:pPr>
    </w:p>
    <w:p w14:paraId="4B1A74FB" w14:textId="77777777" w:rsidR="00554FF3" w:rsidRDefault="00554FF3">
      <w:pPr>
        <w:rPr>
          <w:rFonts w:hint="eastAsia"/>
        </w:rPr>
      </w:pPr>
      <w:r>
        <w:rPr>
          <w:rFonts w:hint="eastAsia"/>
        </w:rPr>
        <w:t>历史渊源</w:t>
      </w:r>
    </w:p>
    <w:p w14:paraId="67032A78" w14:textId="77777777" w:rsidR="00554FF3" w:rsidRDefault="00554FF3">
      <w:pPr>
        <w:rPr>
          <w:rFonts w:hint="eastAsia"/>
        </w:rPr>
      </w:pPr>
      <w:r>
        <w:rPr>
          <w:rFonts w:hint="eastAsia"/>
        </w:rPr>
        <w:t>“不待”的使用可以追溯到古代文献和诗歌中，在这些作品里，它往往被用来形容一种果断的行为态度或是对时机的敏锐捕捉。例如，在许多描述战场上的决策或商业谈判中的关键时刻，都会出现这个词的身影。它传达了一种无需犹豫、迅速行动的价值观，这种价值观在中国历史上多个重要时期都占据着重要位置。</w:t>
      </w:r>
    </w:p>
    <w:p w14:paraId="190D70BD" w14:textId="77777777" w:rsidR="00554FF3" w:rsidRDefault="00554FF3">
      <w:pPr>
        <w:rPr>
          <w:rFonts w:hint="eastAsia"/>
        </w:rPr>
      </w:pPr>
    </w:p>
    <w:p w14:paraId="363FB837" w14:textId="77777777" w:rsidR="00554FF3" w:rsidRDefault="00554FF3">
      <w:pPr>
        <w:rPr>
          <w:rFonts w:hint="eastAsia"/>
        </w:rPr>
      </w:pPr>
    </w:p>
    <w:p w14:paraId="7EFF52DF" w14:textId="77777777" w:rsidR="00554FF3" w:rsidRDefault="00554FF3">
      <w:pPr>
        <w:rPr>
          <w:rFonts w:hint="eastAsia"/>
        </w:rPr>
      </w:pPr>
      <w:r>
        <w:rPr>
          <w:rFonts w:hint="eastAsia"/>
        </w:rPr>
        <w:t>文化内涵</w:t>
      </w:r>
    </w:p>
    <w:p w14:paraId="40966A98" w14:textId="77777777" w:rsidR="00554FF3" w:rsidRDefault="00554FF3">
      <w:pPr>
        <w:rPr>
          <w:rFonts w:hint="eastAsia"/>
        </w:rPr>
      </w:pPr>
      <w:r>
        <w:rPr>
          <w:rFonts w:hint="eastAsia"/>
        </w:rPr>
        <w:t>从文化角度来看，“不待”不仅仅是一个简单的词汇，它还承载了深厚的文化意义。它教会人们珍惜眼前的机会，不要因为犹豫而错过重要的时刻。这一理念与现代快节奏的生活方式不谋而合，尤其是在当今社会强调效率和即时性的背景下，“不待”所代表的精神显得尤为重要。无论是在工作还是个人生活中，能够做到“不待”，就意味着能够在适当的时候采取行动，从而达到事半功倍的效果。</w:t>
      </w:r>
    </w:p>
    <w:p w14:paraId="1744FF04" w14:textId="77777777" w:rsidR="00554FF3" w:rsidRDefault="00554FF3">
      <w:pPr>
        <w:rPr>
          <w:rFonts w:hint="eastAsia"/>
        </w:rPr>
      </w:pPr>
    </w:p>
    <w:p w14:paraId="5EBF2F00" w14:textId="77777777" w:rsidR="00554FF3" w:rsidRDefault="00554FF3">
      <w:pPr>
        <w:rPr>
          <w:rFonts w:hint="eastAsia"/>
        </w:rPr>
      </w:pPr>
    </w:p>
    <w:p w14:paraId="76ED2B73" w14:textId="77777777" w:rsidR="00554FF3" w:rsidRDefault="00554FF3">
      <w:pPr>
        <w:rPr>
          <w:rFonts w:hint="eastAsia"/>
        </w:rPr>
      </w:pPr>
      <w:r>
        <w:rPr>
          <w:rFonts w:hint="eastAsia"/>
        </w:rPr>
        <w:t>应用实例</w:t>
      </w:r>
    </w:p>
    <w:p w14:paraId="6CB596A4" w14:textId="77777777" w:rsidR="00554FF3" w:rsidRDefault="00554FF3">
      <w:pPr>
        <w:rPr>
          <w:rFonts w:hint="eastAsia"/>
        </w:rPr>
      </w:pPr>
      <w:r>
        <w:rPr>
          <w:rFonts w:hint="eastAsia"/>
        </w:rPr>
        <w:t>在日常交流中，“不待”经常出现在各种场合。比如，当朋友邀请你参加一个活动时，如果你非常感兴趣且有空闲时间，你可能会说：“不待你说完，我就同意了。”这表明你的积极响应和迫不及待的心情。同样地，在工作中，面对一个好的项目机会时，优秀的领导者也会秉持“不待”的精神，立即着手准备并开始实施计划。</w:t>
      </w:r>
    </w:p>
    <w:p w14:paraId="5C8A1EB7" w14:textId="77777777" w:rsidR="00554FF3" w:rsidRDefault="00554FF3">
      <w:pPr>
        <w:rPr>
          <w:rFonts w:hint="eastAsia"/>
        </w:rPr>
      </w:pPr>
    </w:p>
    <w:p w14:paraId="7A7600C1" w14:textId="77777777" w:rsidR="00554FF3" w:rsidRDefault="00554FF3">
      <w:pPr>
        <w:rPr>
          <w:rFonts w:hint="eastAsia"/>
        </w:rPr>
      </w:pPr>
    </w:p>
    <w:p w14:paraId="7469AEF8" w14:textId="77777777" w:rsidR="00554FF3" w:rsidRDefault="00554FF3">
      <w:pPr>
        <w:rPr>
          <w:rFonts w:hint="eastAsia"/>
        </w:rPr>
      </w:pPr>
      <w:r>
        <w:rPr>
          <w:rFonts w:hint="eastAsia"/>
        </w:rPr>
        <w:t>最后的总结</w:t>
      </w:r>
    </w:p>
    <w:p w14:paraId="2BDAC27F" w14:textId="77777777" w:rsidR="00554FF3" w:rsidRDefault="00554FF3">
      <w:pPr>
        <w:rPr>
          <w:rFonts w:hint="eastAsia"/>
        </w:rPr>
      </w:pPr>
      <w:r>
        <w:rPr>
          <w:rFonts w:hint="eastAsia"/>
        </w:rPr>
        <w:t>“不待”作为汉语中的一个重要词汇，不仅具有独特的语言学价值，还在文化和实践层面有着深远的影响。通过理解和运用“不待”的精神，我们可以在生活和工作中更加高效地抓住每一个机遇，做出最合适的决定。希望每个人都能在适当的时刻展现出“不待”的勇气和智慧，让生活因此变得更加精彩。</w:t>
      </w:r>
    </w:p>
    <w:p w14:paraId="5A91AC63" w14:textId="77777777" w:rsidR="00554FF3" w:rsidRDefault="00554FF3">
      <w:pPr>
        <w:rPr>
          <w:rFonts w:hint="eastAsia"/>
        </w:rPr>
      </w:pPr>
    </w:p>
    <w:p w14:paraId="0C204B8F" w14:textId="77777777" w:rsidR="00554FF3" w:rsidRDefault="00554FF3">
      <w:pPr>
        <w:rPr>
          <w:rFonts w:hint="eastAsia"/>
        </w:rPr>
      </w:pPr>
    </w:p>
    <w:p w14:paraId="439A52BC" w14:textId="77777777" w:rsidR="00554FF3" w:rsidRDefault="00554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7D05D9" w14:textId="58CCCB26" w:rsidR="00615254" w:rsidRDefault="00615254"/>
    <w:sectPr w:rsidR="006152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254"/>
    <w:rsid w:val="002C7852"/>
    <w:rsid w:val="00554FF3"/>
    <w:rsid w:val="00615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76F0A7-1A64-43FA-881A-105BB1343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52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52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52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52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52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52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52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52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52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52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52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52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52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52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52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52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52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52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52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52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52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52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52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52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52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52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52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52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52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2025-03-24T13:52:00Z</dcterms:created>
  <dcterms:modified xsi:type="dcterms:W3CDTF">2025-03-24T13:52:00Z</dcterms:modified>
</cp:coreProperties>
</file>