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C3C20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题破山寺后禅院的拼音版注音：古诗之美与韵律之妙  </w:t>
      </w:r>
    </w:p>
    <w:p w14:paraId="7416B9FE" w14:textId="77777777" w:rsidR="00AA29F8" w:rsidRDefault="00AA29F8">
      <w:pPr>
        <w:rPr>
          <w:rFonts w:hint="eastAsia"/>
        </w:rPr>
      </w:pPr>
      <w:r>
        <w:rPr>
          <w:rFonts w:hint="eastAsia"/>
        </w:rPr>
        <w:t>在中国古典文学的浩瀚星空中，唐代诗人常建所作的《题破山寺后禅院》无疑是一颗璀璨的明珠。这首诗以其清幽淡雅的意境和精妙绝伦的语言艺术，成为唐诗中的经典之作。为了让读者更好地理解这首诗的音韵之美，我们特别整理了其拼音版注音，带领大家走进一个充满禅意的世界。</w:t>
      </w:r>
    </w:p>
    <w:p w14:paraId="05AE9D1B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0E26C5" w14:textId="77777777" w:rsidR="00AA29F8" w:rsidRDefault="00AA29F8">
      <w:pPr>
        <w:rPr>
          <w:rFonts w:hint="eastAsia"/>
        </w:rPr>
      </w:pPr>
    </w:p>
    <w:p w14:paraId="33F4F037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诗意解读：感受自然与心灵的共鸣  </w:t>
      </w:r>
    </w:p>
    <w:p w14:paraId="434A3A43" w14:textId="77777777" w:rsidR="00AA29F8" w:rsidRDefault="00AA29F8">
      <w:pPr>
        <w:rPr>
          <w:rFonts w:hint="eastAsia"/>
        </w:rPr>
      </w:pPr>
      <w:r>
        <w:rPr>
          <w:rFonts w:hint="eastAsia"/>
        </w:rPr>
        <w:t>《题破山寺后禅院》描绘了一幅宁静而深远的画卷，展现了作者在山林间寻访禅院时的心灵体验。全诗如下：</w:t>
      </w:r>
    </w:p>
    <w:p w14:paraId="4297DA63" w14:textId="77777777" w:rsidR="00AA29F8" w:rsidRDefault="00AA29F8">
      <w:pPr>
        <w:rPr>
          <w:rFonts w:hint="eastAsia"/>
        </w:rPr>
      </w:pPr>
      <w:r>
        <w:rPr>
          <w:rFonts w:hint="eastAsia"/>
        </w:rPr>
        <w:t>清晨入古寺，初日照高林。</w:t>
      </w:r>
    </w:p>
    <w:p w14:paraId="1DA7F342" w14:textId="77777777" w:rsidR="00AA29F8" w:rsidRDefault="00AA29F8">
      <w:pPr>
        <w:rPr>
          <w:rFonts w:hint="eastAsia"/>
        </w:rPr>
      </w:pPr>
      <w:r>
        <w:rPr>
          <w:rFonts w:hint="eastAsia"/>
        </w:rPr>
        <w:t>曲径通幽处，禅房花木深。</w:t>
      </w:r>
    </w:p>
    <w:p w14:paraId="2EA251C9" w14:textId="77777777" w:rsidR="00AA29F8" w:rsidRDefault="00AA29F8">
      <w:pPr>
        <w:rPr>
          <w:rFonts w:hint="eastAsia"/>
        </w:rPr>
      </w:pPr>
      <w:r>
        <w:rPr>
          <w:rFonts w:hint="eastAsia"/>
        </w:rPr>
        <w:t>山光悦鸟性，潭影空人心。</w:t>
      </w:r>
    </w:p>
    <w:p w14:paraId="3A93D4B8" w14:textId="77777777" w:rsidR="00AA29F8" w:rsidRDefault="00AA29F8">
      <w:pPr>
        <w:rPr>
          <w:rFonts w:hint="eastAsia"/>
        </w:rPr>
      </w:pPr>
      <w:r>
        <w:rPr>
          <w:rFonts w:hint="eastAsia"/>
        </w:rPr>
        <w:t>万籁此都寂，但余钟磬音。</w:t>
      </w:r>
    </w:p>
    <w:p w14:paraId="44A7CFF0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670693" w14:textId="77777777" w:rsidR="00AA29F8" w:rsidRDefault="00AA29F8">
      <w:pPr>
        <w:rPr>
          <w:rFonts w:hint="eastAsia"/>
        </w:rPr>
      </w:pPr>
      <w:r>
        <w:rPr>
          <w:rFonts w:hint="eastAsia"/>
        </w:rPr>
        <w:t>将其转为拼音版注音，可以更直观地感受到诗歌的韵律：</w:t>
      </w:r>
    </w:p>
    <w:p w14:paraId="3850FA10" w14:textId="77777777" w:rsidR="00AA29F8" w:rsidRDefault="00AA29F8">
      <w:pPr>
        <w:rPr>
          <w:rFonts w:hint="eastAsia"/>
        </w:rPr>
      </w:pPr>
      <w:r>
        <w:rPr>
          <w:rFonts w:hint="eastAsia"/>
        </w:rPr>
        <w:t>qīng chén rù gǔ sì，chū rì zhào gāo lín。</w:t>
      </w:r>
    </w:p>
    <w:p w14:paraId="369DC2F5" w14:textId="77777777" w:rsidR="00AA29F8" w:rsidRDefault="00AA29F8">
      <w:pPr>
        <w:rPr>
          <w:rFonts w:hint="eastAsia"/>
        </w:rPr>
      </w:pPr>
      <w:r>
        <w:rPr>
          <w:rFonts w:hint="eastAsia"/>
        </w:rPr>
        <w:t>qū jìng tōng yōu chù，chán fáng huā mù shēn。</w:t>
      </w:r>
    </w:p>
    <w:p w14:paraId="6D474D6D" w14:textId="77777777" w:rsidR="00AA29F8" w:rsidRDefault="00AA29F8">
      <w:pPr>
        <w:rPr>
          <w:rFonts w:hint="eastAsia"/>
        </w:rPr>
      </w:pPr>
      <w:r>
        <w:rPr>
          <w:rFonts w:hint="eastAsia"/>
        </w:rPr>
        <w:t>shān guāng yuè niǎo xìng，tán yǐng kòng rén xīn。</w:t>
      </w:r>
    </w:p>
    <w:p w14:paraId="31491730" w14:textId="77777777" w:rsidR="00AA29F8" w:rsidRDefault="00AA29F8">
      <w:pPr>
        <w:rPr>
          <w:rFonts w:hint="eastAsia"/>
        </w:rPr>
      </w:pPr>
      <w:r>
        <w:rPr>
          <w:rFonts w:hint="eastAsia"/>
        </w:rPr>
        <w:t>wàn lài cǐ dōu jì，dàn yú zhōng qìng yīn。</w:t>
      </w:r>
    </w:p>
    <w:p w14:paraId="38B94D7F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F0E116" w14:textId="77777777" w:rsidR="00AA29F8" w:rsidRDefault="00AA29F8">
      <w:pPr>
        <w:rPr>
          <w:rFonts w:hint="eastAsia"/>
        </w:rPr>
      </w:pPr>
    </w:p>
    <w:p w14:paraId="1474D84B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音韵之美：平仄交替中的和谐节奏  </w:t>
      </w:r>
    </w:p>
    <w:p w14:paraId="2FD9E330" w14:textId="77777777" w:rsidR="00AA29F8" w:rsidRDefault="00AA29F8">
      <w:pPr>
        <w:rPr>
          <w:rFonts w:hint="eastAsia"/>
        </w:rPr>
      </w:pPr>
      <w:r>
        <w:rPr>
          <w:rFonts w:hint="eastAsia"/>
        </w:rPr>
        <w:t>从拼音版注音中可以看出，《题破山寺后禅院》严格遵循了近体诗的格律要求，平仄相间，声调起伏，形成了独特的音乐美感。例如，“qīng chén rù gǔ sì”一句中，“qīng”为平声，“chén”为平声，“rù”为仄声，“gǔ”为仄声，“sì”为仄声，这种平仄交替不仅增强了诗句的节奏感，还赋予了语言更强的表现力。</w:t>
      </w:r>
    </w:p>
    <w:p w14:paraId="372A29C6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3B07E8" w14:textId="77777777" w:rsidR="00AA29F8" w:rsidRDefault="00AA29F8">
      <w:pPr>
        <w:rPr>
          <w:rFonts w:hint="eastAsia"/>
        </w:rPr>
      </w:pPr>
      <w:r>
        <w:rPr>
          <w:rFonts w:hint="eastAsia"/>
        </w:rPr>
        <w:t>诗中的押韵也十分讲究。“lín”“shēn”“xīn”“yīn”等字的韵脚整齐划一，使得整首诗读起来朗朗上口，仿佛是一首悠扬的乐曲，在耳畔回荡。</w:t>
      </w:r>
    </w:p>
    <w:p w14:paraId="6DBF349E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D17EED" w14:textId="77777777" w:rsidR="00AA29F8" w:rsidRDefault="00AA29F8">
      <w:pPr>
        <w:rPr>
          <w:rFonts w:hint="eastAsia"/>
        </w:rPr>
      </w:pPr>
    </w:p>
    <w:p w14:paraId="60CBA827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意境营造：自然与禅意的完美融合  </w:t>
      </w:r>
    </w:p>
    <w:p w14:paraId="64DFEE71" w14:textId="77777777" w:rsidR="00AA29F8" w:rsidRDefault="00AA29F8">
      <w:pPr>
        <w:rPr>
          <w:rFonts w:hint="eastAsia"/>
        </w:rPr>
      </w:pPr>
      <w:r>
        <w:rPr>
          <w:rFonts w:hint="eastAsia"/>
        </w:rPr>
        <w:t>通过拼音版注音，我们可以更加专注于诗歌本身的语音特质，从而更好地体会其中蕴含的意境。清晨的阳光洒在古老的寺庙之上，蜿蜒的小路通向幽静的禅房，山林间的光影让人忘却尘世的烦恼，只有钟磬之声回荡在天地之间。这一切构成了一个超脱世俗的精神世界。</w:t>
      </w:r>
    </w:p>
    <w:p w14:paraId="79975E3B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70CCCB2" w14:textId="77777777" w:rsidR="00AA29F8" w:rsidRDefault="00AA29F8">
      <w:pPr>
        <w:rPr>
          <w:rFonts w:hint="eastAsia"/>
        </w:rPr>
      </w:pPr>
      <w:r>
        <w:rPr>
          <w:rFonts w:hint="eastAsia"/>
        </w:rPr>
        <w:t>值得注意的是，拼音版注音并非简单地将汉字转换为字母，而是为了帮助读者更好地把握诗歌的发音特点，进而深入理解其内涵。无论是用普通话朗诵还是默读，都能感受到那份宁静致远的禅意。</w:t>
      </w:r>
    </w:p>
    <w:p w14:paraId="7E6DF816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1116D9" w14:textId="77777777" w:rsidR="00AA29F8" w:rsidRDefault="00AA29F8">
      <w:pPr>
        <w:rPr>
          <w:rFonts w:hint="eastAsia"/>
        </w:rPr>
      </w:pPr>
    </w:p>
    <w:p w14:paraId="4FF932C5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传承文化：让古诗焕发新的生命力  </w:t>
      </w:r>
    </w:p>
    <w:p w14:paraId="1DF01A6D" w14:textId="77777777" w:rsidR="00AA29F8" w:rsidRDefault="00AA29F8">
      <w:pPr>
        <w:rPr>
          <w:rFonts w:hint="eastAsia"/>
        </w:rPr>
      </w:pPr>
      <w:r>
        <w:rPr>
          <w:rFonts w:hint="eastAsia"/>
        </w:rPr>
        <w:t>将《题破山寺后禅院》以拼音版注音的形式呈现，不仅是对传统文化的一种创新表达，也是为了让更多的现代人能够轻松接触并欣赏到古典诗词的魅力。尤其是在全球化日益加深的今天，拼音作为汉语国际化的桥梁，可以帮助世界各地的人们了解中国文化的博大精深。</w:t>
      </w:r>
    </w:p>
    <w:p w14:paraId="70910396" w14:textId="77777777" w:rsidR="00AA29F8" w:rsidRDefault="00AA29F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A6BD84" w14:textId="77777777" w:rsidR="00AA29F8" w:rsidRDefault="00AA29F8">
      <w:pPr>
        <w:rPr>
          <w:rFonts w:hint="eastAsia"/>
        </w:rPr>
      </w:pPr>
      <w:r>
        <w:rPr>
          <w:rFonts w:hint="eastAsia"/>
        </w:rPr>
        <w:t>《题破山寺后禅院》的拼音版注音既保留了原诗的韵味，又增添了新的学习方式，让我们在繁忙的生活中找到一片属于自己的宁静之地。</w:t>
      </w:r>
    </w:p>
    <w:p w14:paraId="4D92B194" w14:textId="77777777" w:rsidR="00AA29F8" w:rsidRDefault="00AA29F8">
      <w:pPr>
        <w:rPr>
          <w:rFonts w:hint="eastAsia"/>
        </w:rPr>
      </w:pPr>
    </w:p>
    <w:p w14:paraId="7098E643" w14:textId="77777777" w:rsidR="00AA29F8" w:rsidRDefault="00AA29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538A7" w14:textId="0FB36791" w:rsidR="003E248D" w:rsidRDefault="003E248D"/>
    <w:sectPr w:rsidR="003E2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8D"/>
    <w:rsid w:val="00391285"/>
    <w:rsid w:val="003E248D"/>
    <w:rsid w:val="00A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DF9A9-88BA-4351-B229-B577BCED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2025-03-08T08:13:00Z</dcterms:modified>
</cp:coreProperties>
</file>