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16BFE" w14:textId="77777777" w:rsidR="004D252E" w:rsidRDefault="004D252E">
      <w:pPr>
        <w:rPr>
          <w:rFonts w:hint="eastAsia"/>
        </w:rPr>
      </w:pPr>
    </w:p>
    <w:p w14:paraId="614A6730" w14:textId="77777777" w:rsidR="004D252E" w:rsidRDefault="004D252E">
      <w:pPr>
        <w:rPr>
          <w:rFonts w:hint="eastAsia"/>
        </w:rPr>
      </w:pPr>
      <w:r>
        <w:rPr>
          <w:rFonts w:hint="eastAsia"/>
        </w:rPr>
        <w:t>葡萄汉语的拼音：探索一种学习中文的新方式</w:t>
      </w:r>
    </w:p>
    <w:p w14:paraId="175A3DBE" w14:textId="77777777" w:rsidR="004D252E" w:rsidRDefault="004D252E">
      <w:pPr>
        <w:rPr>
          <w:rFonts w:hint="eastAsia"/>
        </w:rPr>
      </w:pPr>
      <w:r>
        <w:rPr>
          <w:rFonts w:hint="eastAsia"/>
        </w:rPr>
        <w:t>在多元化的教育领域中，葡萄汉语的拼音作为一种新颖的学习工具，正在吸引越来越多学习者的注意。它不仅是一种语言学习的方法，更是一座连接不同文化背景人群的桥梁。随着全球化进程的不断推进，汉语作为世界上使用人数最多的语言之一，其重要性日益凸显。而葡萄汉语的拼音，以其独特的教学理念和方法，为汉语学习者提供了一条全新的路径。</w:t>
      </w:r>
    </w:p>
    <w:p w14:paraId="0D2F64CC" w14:textId="77777777" w:rsidR="004D252E" w:rsidRDefault="004D252E">
      <w:pPr>
        <w:rPr>
          <w:rFonts w:hint="eastAsia"/>
        </w:rPr>
      </w:pPr>
    </w:p>
    <w:p w14:paraId="5922E12A" w14:textId="77777777" w:rsidR="004D252E" w:rsidRDefault="004D252E">
      <w:pPr>
        <w:rPr>
          <w:rFonts w:hint="eastAsia"/>
        </w:rPr>
      </w:pPr>
    </w:p>
    <w:p w14:paraId="63F72B45" w14:textId="77777777" w:rsidR="004D252E" w:rsidRDefault="004D252E">
      <w:pPr>
        <w:rPr>
          <w:rFonts w:hint="eastAsia"/>
        </w:rPr>
      </w:pPr>
      <w:r>
        <w:rPr>
          <w:rFonts w:hint="eastAsia"/>
        </w:rPr>
        <w:t>什么是葡萄汉语的拼音？</w:t>
      </w:r>
    </w:p>
    <w:p w14:paraId="6C8596A1" w14:textId="77777777" w:rsidR="004D252E" w:rsidRDefault="004D252E">
      <w:pPr>
        <w:rPr>
          <w:rFonts w:hint="eastAsia"/>
        </w:rPr>
      </w:pPr>
      <w:r>
        <w:rPr>
          <w:rFonts w:hint="eastAsia"/>
        </w:rPr>
        <w:t>葡萄汉语的拼音并不是指实际的“葡萄”这种水果与汉语拼音的结合，而是借用了“葡萄”这一形象来比喻该学习方法的多样性与丰富性。就像一串葡萄由多个果实组成一样，葡萄汉语的拼音也是由多种学习模块构成的一个整体。这些模块涵盖了听、说、读、写四个方面，旨在全面提高学习者的汉语水平。通过互动式的学习体验，学习者能够在轻松愉快的氛围中掌握汉语知识。</w:t>
      </w:r>
    </w:p>
    <w:p w14:paraId="37CE4C04" w14:textId="77777777" w:rsidR="004D252E" w:rsidRDefault="004D252E">
      <w:pPr>
        <w:rPr>
          <w:rFonts w:hint="eastAsia"/>
        </w:rPr>
      </w:pPr>
    </w:p>
    <w:p w14:paraId="3FD2310D" w14:textId="77777777" w:rsidR="004D252E" w:rsidRDefault="004D252E">
      <w:pPr>
        <w:rPr>
          <w:rFonts w:hint="eastAsia"/>
        </w:rPr>
      </w:pPr>
    </w:p>
    <w:p w14:paraId="787386B9" w14:textId="77777777" w:rsidR="004D252E" w:rsidRDefault="004D252E">
      <w:pPr>
        <w:rPr>
          <w:rFonts w:hint="eastAsia"/>
        </w:rPr>
      </w:pPr>
      <w:r>
        <w:rPr>
          <w:rFonts w:hint="eastAsia"/>
        </w:rPr>
        <w:t>为何选择葡萄汉语的拼音？</w:t>
      </w:r>
    </w:p>
    <w:p w14:paraId="4C311531" w14:textId="77777777" w:rsidR="004D252E" w:rsidRDefault="004D252E">
      <w:pPr>
        <w:rPr>
          <w:rFonts w:hint="eastAsia"/>
        </w:rPr>
      </w:pPr>
      <w:r>
        <w:rPr>
          <w:rFonts w:hint="eastAsia"/>
        </w:rPr>
        <w:t>对于许多汉语学习者来说，找到一种高效且有趣的学习方法是至关重要的。葡萄汉语的拼音正是基于这样的需求应运而生。它注重个性化学习体验，能够根据每个学习者的具体情况和需求调整学习内容。通过多媒体技术的应用，使得学习过程更加生动有趣，极大地提高了学习效率。葡萄汉语的拼音还强调实际应用能力的培养，让学习者不仅仅停留在理论层面，而是能够在真实的交流场景中运用所学知识。</w:t>
      </w:r>
    </w:p>
    <w:p w14:paraId="2D527227" w14:textId="77777777" w:rsidR="004D252E" w:rsidRDefault="004D252E">
      <w:pPr>
        <w:rPr>
          <w:rFonts w:hint="eastAsia"/>
        </w:rPr>
      </w:pPr>
    </w:p>
    <w:p w14:paraId="381DF66D" w14:textId="77777777" w:rsidR="004D252E" w:rsidRDefault="004D252E">
      <w:pPr>
        <w:rPr>
          <w:rFonts w:hint="eastAsia"/>
        </w:rPr>
      </w:pPr>
    </w:p>
    <w:p w14:paraId="01B634C9" w14:textId="77777777" w:rsidR="004D252E" w:rsidRDefault="004D252E">
      <w:pPr>
        <w:rPr>
          <w:rFonts w:hint="eastAsia"/>
        </w:rPr>
      </w:pPr>
      <w:r>
        <w:rPr>
          <w:rFonts w:hint="eastAsia"/>
        </w:rPr>
        <w:t>如何开始你的葡萄汉语之旅？</w:t>
      </w:r>
    </w:p>
    <w:p w14:paraId="7E49EC6D" w14:textId="77777777" w:rsidR="004D252E" w:rsidRDefault="004D252E">
      <w:pPr>
        <w:rPr>
          <w:rFonts w:hint="eastAsia"/>
        </w:rPr>
      </w:pPr>
      <w:r>
        <w:rPr>
          <w:rFonts w:hint="eastAsia"/>
        </w:rPr>
        <w:t>想要开始使用葡萄汉语的拼音进行学习，首先需要访问其官方网站或下载相应的应用程序。在这里，你可以根据自己的汉语水平选择合适的课程。无论是初学者还是有一定基础的学习者，都能找到适合自己的学习资源。葡萄汉语的拼音还提供了丰富的在线社区和支持服务，让学习者可以与其他同学以及专业的汉语教师进行交流，共同进步。</w:t>
      </w:r>
    </w:p>
    <w:p w14:paraId="1F7E0E39" w14:textId="77777777" w:rsidR="004D252E" w:rsidRDefault="004D252E">
      <w:pPr>
        <w:rPr>
          <w:rFonts w:hint="eastAsia"/>
        </w:rPr>
      </w:pPr>
    </w:p>
    <w:p w14:paraId="58A13A77" w14:textId="77777777" w:rsidR="004D252E" w:rsidRDefault="004D252E">
      <w:pPr>
        <w:rPr>
          <w:rFonts w:hint="eastAsia"/>
        </w:rPr>
      </w:pPr>
    </w:p>
    <w:p w14:paraId="68B15489" w14:textId="77777777" w:rsidR="004D252E" w:rsidRDefault="004D252E">
      <w:pPr>
        <w:rPr>
          <w:rFonts w:hint="eastAsia"/>
        </w:rPr>
      </w:pPr>
      <w:r>
        <w:rPr>
          <w:rFonts w:hint="eastAsia"/>
        </w:rPr>
        <w:t>最后的总结：开启属于你的汉语学习之旅</w:t>
      </w:r>
    </w:p>
    <w:p w14:paraId="217E9EB5" w14:textId="77777777" w:rsidR="004D252E" w:rsidRDefault="004D252E">
      <w:pPr>
        <w:rPr>
          <w:rFonts w:hint="eastAsia"/>
        </w:rPr>
      </w:pPr>
      <w:r>
        <w:rPr>
          <w:rFonts w:hint="eastAsia"/>
        </w:rPr>
        <w:t>葡萄汉语的拼音为汉语学习者打开了一扇新的大门。它不仅改变了传统枯燥乏味的学习模式，还通过创新的方式激发了学习者的兴趣和潜能。无论你是出于个人兴趣、职业发展还是学术研究的目的来学习汉语，葡萄汉语的拼音都将是你的得力助手。让我们一起踏上这段精彩的汉语学习旅程，探索更多未知的可能性吧。</w:t>
      </w:r>
    </w:p>
    <w:p w14:paraId="0D08E5ED" w14:textId="77777777" w:rsidR="004D252E" w:rsidRDefault="004D252E">
      <w:pPr>
        <w:rPr>
          <w:rFonts w:hint="eastAsia"/>
        </w:rPr>
      </w:pPr>
    </w:p>
    <w:p w14:paraId="4B4B07AB" w14:textId="77777777" w:rsidR="004D252E" w:rsidRDefault="004D252E">
      <w:pPr>
        <w:rPr>
          <w:rFonts w:hint="eastAsia"/>
        </w:rPr>
      </w:pPr>
    </w:p>
    <w:p w14:paraId="6BE42421" w14:textId="77777777" w:rsidR="004D252E" w:rsidRDefault="004D2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7EF25" w14:textId="187216DF" w:rsidR="008B2A25" w:rsidRDefault="008B2A25"/>
    <w:sectPr w:rsidR="008B2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25"/>
    <w:rsid w:val="00391285"/>
    <w:rsid w:val="004D252E"/>
    <w:rsid w:val="008B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F9A63-F777-488F-8805-F46F4AA1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