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ADCC" w14:textId="77777777" w:rsidR="008B6921" w:rsidRDefault="008B6921">
      <w:pPr>
        <w:rPr>
          <w:rFonts w:hint="eastAsia"/>
        </w:rPr>
      </w:pPr>
      <w:r>
        <w:rPr>
          <w:rFonts w:hint="eastAsia"/>
        </w:rPr>
        <w:t>统(tǒng)治(zhì)：权力与秩序的构建</w:t>
      </w:r>
    </w:p>
    <w:p w14:paraId="29BCD2D7" w14:textId="77777777" w:rsidR="008B6921" w:rsidRDefault="008B6921">
      <w:pPr>
        <w:rPr>
          <w:rFonts w:hint="eastAsia"/>
        </w:rPr>
      </w:pPr>
      <w:r>
        <w:rPr>
          <w:rFonts w:hint="eastAsia"/>
        </w:rPr>
        <w:t>在人类社会的发展历程中，统治是一种不可或缺的社会现象。它涉及了权力、权威和影响力如何在一个组织或国家内被行使和管理。从古代的君主制到现代的民主制度，统治的概念随着时代的变迁而不断演变。统治不仅限于政治领域，在企业、家庭乃至各种社会组织中也普遍存在。</w:t>
      </w:r>
    </w:p>
    <w:p w14:paraId="03FF947F" w14:textId="77777777" w:rsidR="008B6921" w:rsidRDefault="008B6921">
      <w:pPr>
        <w:rPr>
          <w:rFonts w:hint="eastAsia"/>
        </w:rPr>
      </w:pPr>
    </w:p>
    <w:p w14:paraId="6C848E62" w14:textId="77777777" w:rsidR="008B6921" w:rsidRDefault="008B6921">
      <w:pPr>
        <w:rPr>
          <w:rFonts w:hint="eastAsia"/>
        </w:rPr>
      </w:pPr>
    </w:p>
    <w:p w14:paraId="12B08680" w14:textId="77777777" w:rsidR="008B6921" w:rsidRDefault="008B6921">
      <w:pPr>
        <w:rPr>
          <w:rFonts w:hint="eastAsia"/>
        </w:rPr>
      </w:pPr>
      <w:r>
        <w:rPr>
          <w:rFonts w:hint="eastAsia"/>
        </w:rPr>
        <w:t>统(tǒng)治(zhì)的形式多样</w:t>
      </w:r>
    </w:p>
    <w:p w14:paraId="70D6860E" w14:textId="77777777" w:rsidR="008B6921" w:rsidRDefault="008B6921">
      <w:pPr>
        <w:rPr>
          <w:rFonts w:hint="eastAsia"/>
        </w:rPr>
      </w:pPr>
      <w:r>
        <w:rPr>
          <w:rFonts w:hint="eastAsia"/>
        </w:rPr>
        <w:t>统治的形式多种多样，每一种都有其独特的特征和运作方式。传统的君主制由一个家族世袭传承王位；贵族制则是由一群特权阶层来治理国家；共和制下，民众选举出代表组成政府进行管理。随着历史的进步，直接民主和代议制民主逐渐成为主流，公民通过投票选出领导人，并赋予他们制定政策和执行法律的权力。还有军政权、神权政体等特殊形式的统治存在。</w:t>
      </w:r>
    </w:p>
    <w:p w14:paraId="2067F67A" w14:textId="77777777" w:rsidR="008B6921" w:rsidRDefault="008B6921">
      <w:pPr>
        <w:rPr>
          <w:rFonts w:hint="eastAsia"/>
        </w:rPr>
      </w:pPr>
    </w:p>
    <w:p w14:paraId="4E005558" w14:textId="77777777" w:rsidR="008B6921" w:rsidRDefault="008B6921">
      <w:pPr>
        <w:rPr>
          <w:rFonts w:hint="eastAsia"/>
        </w:rPr>
      </w:pPr>
    </w:p>
    <w:p w14:paraId="3C2B3425" w14:textId="77777777" w:rsidR="008B6921" w:rsidRDefault="008B6921">
      <w:pPr>
        <w:rPr>
          <w:rFonts w:hint="eastAsia"/>
        </w:rPr>
      </w:pPr>
      <w:r>
        <w:rPr>
          <w:rFonts w:hint="eastAsia"/>
        </w:rPr>
        <w:t>统(tǒng)治(zhì)的合法性基础</w:t>
      </w:r>
    </w:p>
    <w:p w14:paraId="359F0B45" w14:textId="77777777" w:rsidR="008B6921" w:rsidRDefault="008B6921">
      <w:pPr>
        <w:rPr>
          <w:rFonts w:hint="eastAsia"/>
        </w:rPr>
      </w:pPr>
      <w:r>
        <w:rPr>
          <w:rFonts w:hint="eastAsia"/>
        </w:rPr>
        <w:t>任何有效的统治都需要得到被统治者的认可和支持。这种认可可以基于不同的合法性基础，如传统、魅力、法律规范或是绩效。传统型合法性源于历史和习俗的力量，人们接受既定的权力结构因为它们长期存在且被视为自然合理。魅力型合法性则依赖于领导者个人的非凡特质或英雄事迹，这样的领袖往往能够激发人们的忠诚和追随。法理型合法性建立在一套明确的规则之上，包括宪法和其他法律法规，确保权力的正当使用。绩效型合法性取决于政府能否有效地提供公共服务、保障安全和发展经济。</w:t>
      </w:r>
    </w:p>
    <w:p w14:paraId="1E6A0111" w14:textId="77777777" w:rsidR="008B6921" w:rsidRDefault="008B6921">
      <w:pPr>
        <w:rPr>
          <w:rFonts w:hint="eastAsia"/>
        </w:rPr>
      </w:pPr>
    </w:p>
    <w:p w14:paraId="18828781" w14:textId="77777777" w:rsidR="008B6921" w:rsidRDefault="008B6921">
      <w:pPr>
        <w:rPr>
          <w:rFonts w:hint="eastAsia"/>
        </w:rPr>
      </w:pPr>
    </w:p>
    <w:p w14:paraId="0C44A015" w14:textId="77777777" w:rsidR="008B6921" w:rsidRDefault="008B6921">
      <w:pPr>
        <w:rPr>
          <w:rFonts w:hint="eastAsia"/>
        </w:rPr>
      </w:pPr>
      <w:r>
        <w:rPr>
          <w:rFonts w:hint="eastAsia"/>
        </w:rPr>
        <w:t>统(tǒng)治(zhì)中的挑战与变革</w:t>
      </w:r>
    </w:p>
    <w:p w14:paraId="76F8E7BE" w14:textId="77777777" w:rsidR="008B6921" w:rsidRDefault="008B6921">
      <w:pPr>
        <w:rPr>
          <w:rFonts w:hint="eastAsia"/>
        </w:rPr>
      </w:pPr>
      <w:r>
        <w:rPr>
          <w:rFonts w:hint="eastAsia"/>
        </w:rPr>
        <w:t>现代社会中的统治面临着前所未有的挑战。全球化使得国界变得模糊，跨国公司和国际组织的影响日益增大，这给主权国家带来了新的课题。信息技术的迅猛发展改变了信息传播的方式，社交媒体让公众的声音更加响亮，同时也为反对派提供了新的动员平台。面对这些变化，统治者必须不断创新，调整策略以适应新时代的需求，同时保持社会稳定和持续发展。</w:t>
      </w:r>
    </w:p>
    <w:p w14:paraId="267F31F5" w14:textId="77777777" w:rsidR="008B6921" w:rsidRDefault="008B6921">
      <w:pPr>
        <w:rPr>
          <w:rFonts w:hint="eastAsia"/>
        </w:rPr>
      </w:pPr>
    </w:p>
    <w:p w14:paraId="07AD183D" w14:textId="77777777" w:rsidR="008B6921" w:rsidRDefault="008B6921">
      <w:pPr>
        <w:rPr>
          <w:rFonts w:hint="eastAsia"/>
        </w:rPr>
      </w:pPr>
    </w:p>
    <w:p w14:paraId="027B2185" w14:textId="77777777" w:rsidR="008B6921" w:rsidRDefault="008B6921">
      <w:pPr>
        <w:rPr>
          <w:rFonts w:hint="eastAsia"/>
        </w:rPr>
      </w:pPr>
      <w:r>
        <w:rPr>
          <w:rFonts w:hint="eastAsia"/>
        </w:rPr>
        <w:lastRenderedPageBreak/>
        <w:t>统(tǒng)治(zhì)与公民责任</w:t>
      </w:r>
    </w:p>
    <w:p w14:paraId="4654AAAA" w14:textId="77777777" w:rsidR="008B6921" w:rsidRDefault="008B6921">
      <w:pPr>
        <w:rPr>
          <w:rFonts w:hint="eastAsia"/>
        </w:rPr>
      </w:pPr>
      <w:r>
        <w:rPr>
          <w:rFonts w:hint="eastAsia"/>
        </w:rPr>
        <w:t>良好的统治离不开积极参与的公民。公民的责任不仅仅是遵守法律，还包括参与公共事务讨论、监督政府行为以及对不公义的现象发声。通过教育提高公民意识，培养批判性思维能力，是实现有效统治的关键。当每个个体都能理解并承担起自己的社会责任时，整个社会就能形成良性循环，共同推动进步与发展。</w:t>
      </w:r>
    </w:p>
    <w:p w14:paraId="3615DA82" w14:textId="77777777" w:rsidR="008B6921" w:rsidRDefault="008B6921">
      <w:pPr>
        <w:rPr>
          <w:rFonts w:hint="eastAsia"/>
        </w:rPr>
      </w:pPr>
    </w:p>
    <w:p w14:paraId="0058966E" w14:textId="77777777" w:rsidR="008B6921" w:rsidRDefault="008B6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96A2D" w14:textId="7F6C7F32" w:rsidR="00517BA6" w:rsidRDefault="00517BA6"/>
    <w:sectPr w:rsidR="0051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A6"/>
    <w:rsid w:val="00391285"/>
    <w:rsid w:val="00517BA6"/>
    <w:rsid w:val="008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15F8-7E1A-4DEE-9E8D-417287AA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