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7827" w14:textId="77777777" w:rsidR="009031C6" w:rsidRDefault="009031C6">
      <w:pPr>
        <w:rPr>
          <w:rFonts w:hint="eastAsia"/>
        </w:rPr>
      </w:pPr>
    </w:p>
    <w:p w14:paraId="43BE61F4" w14:textId="77777777" w:rsidR="009031C6" w:rsidRDefault="009031C6">
      <w:pPr>
        <w:rPr>
          <w:rFonts w:hint="eastAsia"/>
        </w:rPr>
      </w:pPr>
      <w:r>
        <w:rPr>
          <w:rFonts w:hint="eastAsia"/>
        </w:rPr>
        <w:t>田字格的拼音怎么拼写</w:t>
      </w:r>
    </w:p>
    <w:p w14:paraId="6DDD7740" w14:textId="77777777" w:rsidR="009031C6" w:rsidRDefault="009031C6">
      <w:pPr>
        <w:rPr>
          <w:rFonts w:hint="eastAsia"/>
        </w:rPr>
      </w:pPr>
      <w:r>
        <w:rPr>
          <w:rFonts w:hint="eastAsia"/>
        </w:rPr>
        <w:t>田字格，作为汉字书写练习中不可或缺的一部分，对于学习汉语的人来说并不陌生。它不仅有助于初学者正确掌握汉字的比例和结构，还能提高书写的美观度。然而，当我们谈及“田字格”的拼音时，很多人可能会感到一丝困惑。实际上，“田字格”的拼音是“tián zì gé”。接下来，我们将深入探讨田字格的相关知识，包括其在汉语学习中的重要性以及如何正确使用。</w:t>
      </w:r>
    </w:p>
    <w:p w14:paraId="58C2862A" w14:textId="77777777" w:rsidR="009031C6" w:rsidRDefault="009031C6">
      <w:pPr>
        <w:rPr>
          <w:rFonts w:hint="eastAsia"/>
        </w:rPr>
      </w:pPr>
    </w:p>
    <w:p w14:paraId="106E54C8" w14:textId="77777777" w:rsidR="009031C6" w:rsidRDefault="009031C6">
      <w:pPr>
        <w:rPr>
          <w:rFonts w:hint="eastAsia"/>
        </w:rPr>
      </w:pPr>
    </w:p>
    <w:p w14:paraId="58B817C0" w14:textId="77777777" w:rsidR="009031C6" w:rsidRDefault="009031C6">
      <w:pPr>
        <w:rPr>
          <w:rFonts w:hint="eastAsia"/>
        </w:rPr>
      </w:pPr>
      <w:r>
        <w:rPr>
          <w:rFonts w:hint="eastAsia"/>
        </w:rPr>
        <w:t>田字格的构成及其作用</w:t>
      </w:r>
    </w:p>
    <w:p w14:paraId="5D45A321" w14:textId="77777777" w:rsidR="009031C6" w:rsidRDefault="009031C6">
      <w:pPr>
        <w:rPr>
          <w:rFonts w:hint="eastAsia"/>
        </w:rPr>
      </w:pPr>
      <w:r>
        <w:rPr>
          <w:rFonts w:hint="eastAsia"/>
        </w:rPr>
        <w:t>田字格由四条线组成，形成了一个“田”字形状的区域。这四个部分各自有其特定的功能，帮助书写者更好地理解汉字的结构。左上角的部分用于放置汉字的主要部首或组成部分；右下角则通常用于放置剩余的笔画或部件。通过这种方式，田字格能够有效地引导学习者注意汉字的对称性和比例关系，从而提升书写技能。</w:t>
      </w:r>
    </w:p>
    <w:p w14:paraId="58981BDD" w14:textId="77777777" w:rsidR="009031C6" w:rsidRDefault="009031C6">
      <w:pPr>
        <w:rPr>
          <w:rFonts w:hint="eastAsia"/>
        </w:rPr>
      </w:pPr>
    </w:p>
    <w:p w14:paraId="51ED5A63" w14:textId="77777777" w:rsidR="009031C6" w:rsidRDefault="009031C6">
      <w:pPr>
        <w:rPr>
          <w:rFonts w:hint="eastAsia"/>
        </w:rPr>
      </w:pPr>
    </w:p>
    <w:p w14:paraId="442A5735" w14:textId="77777777" w:rsidR="009031C6" w:rsidRDefault="009031C6">
      <w:pPr>
        <w:rPr>
          <w:rFonts w:hint="eastAsia"/>
        </w:rPr>
      </w:pPr>
      <w:r>
        <w:rPr>
          <w:rFonts w:hint="eastAsia"/>
        </w:rPr>
        <w:t>田字格与汉语学习</w:t>
      </w:r>
    </w:p>
    <w:p w14:paraId="387B956B" w14:textId="77777777" w:rsidR="009031C6" w:rsidRDefault="009031C6">
      <w:pPr>
        <w:rPr>
          <w:rFonts w:hint="eastAsia"/>
        </w:rPr>
      </w:pPr>
      <w:r>
        <w:rPr>
          <w:rFonts w:hint="eastAsia"/>
        </w:rPr>
        <w:t>对于汉语初学者而言，田字格是一个非常有用的工具。它不仅能够帮助学生准确地写出每一个汉字，还能让他们逐步建立起对汉字结构的直观认识。在教学过程中，教师可以通过田字格来纠正学生的书写错误，并指导他们形成良好的书写习惯。因此，无论是在学校教育还是自学过程中，田字格都是不可多得的好帮手。</w:t>
      </w:r>
    </w:p>
    <w:p w14:paraId="7C752EBB" w14:textId="77777777" w:rsidR="009031C6" w:rsidRDefault="009031C6">
      <w:pPr>
        <w:rPr>
          <w:rFonts w:hint="eastAsia"/>
        </w:rPr>
      </w:pPr>
    </w:p>
    <w:p w14:paraId="1A16FC05" w14:textId="77777777" w:rsidR="009031C6" w:rsidRDefault="009031C6">
      <w:pPr>
        <w:rPr>
          <w:rFonts w:hint="eastAsia"/>
        </w:rPr>
      </w:pPr>
    </w:p>
    <w:p w14:paraId="685538B2" w14:textId="77777777" w:rsidR="009031C6" w:rsidRDefault="009031C6">
      <w:pPr>
        <w:rPr>
          <w:rFonts w:hint="eastAsia"/>
        </w:rPr>
      </w:pPr>
      <w:r>
        <w:rPr>
          <w:rFonts w:hint="eastAsia"/>
        </w:rPr>
        <w:t>如何正确使用田字格进行练习</w:t>
      </w:r>
    </w:p>
    <w:p w14:paraId="01B45EC7" w14:textId="77777777" w:rsidR="009031C6" w:rsidRDefault="009031C6">
      <w:pPr>
        <w:rPr>
          <w:rFonts w:hint="eastAsia"/>
        </w:rPr>
      </w:pPr>
      <w:r>
        <w:rPr>
          <w:rFonts w:hint="eastAsia"/>
        </w:rPr>
        <w:t>使用田字格进行汉字练习时，首先要确保每个笔画都落在正确的区域内。例如，当书写左右结构的汉字时，左边的部分应尽量占据左半格，而右边的部分则对应于右半格。这样不仅可以保证汉字的平衡美，还能避免出现因比例失调而导致的书写问题。还应注意保持各笔画之间的适当距离，使整个汉字看起来既整齐又美观。</w:t>
      </w:r>
    </w:p>
    <w:p w14:paraId="6ADFFBEE" w14:textId="77777777" w:rsidR="009031C6" w:rsidRDefault="009031C6">
      <w:pPr>
        <w:rPr>
          <w:rFonts w:hint="eastAsia"/>
        </w:rPr>
      </w:pPr>
    </w:p>
    <w:p w14:paraId="3C4D0DC5" w14:textId="77777777" w:rsidR="009031C6" w:rsidRDefault="009031C6">
      <w:pPr>
        <w:rPr>
          <w:rFonts w:hint="eastAsia"/>
        </w:rPr>
      </w:pPr>
    </w:p>
    <w:p w14:paraId="305D0ED8" w14:textId="77777777" w:rsidR="009031C6" w:rsidRDefault="009031C6">
      <w:pPr>
        <w:rPr>
          <w:rFonts w:hint="eastAsia"/>
        </w:rPr>
      </w:pPr>
      <w:r>
        <w:rPr>
          <w:rFonts w:hint="eastAsia"/>
        </w:rPr>
        <w:t>最后的总结</w:t>
      </w:r>
    </w:p>
    <w:p w14:paraId="53B260BC" w14:textId="77777777" w:rsidR="009031C6" w:rsidRDefault="009031C6">
      <w:pPr>
        <w:rPr>
          <w:rFonts w:hint="eastAsia"/>
        </w:rPr>
      </w:pPr>
      <w:r>
        <w:rPr>
          <w:rFonts w:hint="eastAsia"/>
        </w:rPr>
        <w:t>“田字格”的拼音为“tián zì gé”，它在汉语学习中扮演着至关重要的角色。通过合理利用田字格，不仅能提高汉字书写的准确性，还能增强对汉字结构的理解。无论是对于汉语初学者还是进阶学习者来说，掌握田字格的使用方法都将大大有益于他们的汉语学习之旅。希望本文能为大家提供一些有价值的参考信息，并激发更多人对汉语书写的兴趣。</w:t>
      </w:r>
    </w:p>
    <w:p w14:paraId="1760432D" w14:textId="77777777" w:rsidR="009031C6" w:rsidRDefault="009031C6">
      <w:pPr>
        <w:rPr>
          <w:rFonts w:hint="eastAsia"/>
        </w:rPr>
      </w:pPr>
    </w:p>
    <w:p w14:paraId="3CDA5AA7" w14:textId="77777777" w:rsidR="009031C6" w:rsidRDefault="009031C6">
      <w:pPr>
        <w:rPr>
          <w:rFonts w:hint="eastAsia"/>
        </w:rPr>
      </w:pPr>
    </w:p>
    <w:p w14:paraId="38925C12" w14:textId="77777777" w:rsidR="009031C6" w:rsidRDefault="00903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A0A7A" w14:textId="1FD48F83" w:rsidR="0019139F" w:rsidRDefault="0019139F"/>
    <w:sectPr w:rsidR="0019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9F"/>
    <w:rsid w:val="0019139F"/>
    <w:rsid w:val="00391285"/>
    <w:rsid w:val="009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43ABD-EA4F-4C72-ADDE-AC5EBBD7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