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A6F9B" w14:textId="77777777" w:rsidR="00232C5B" w:rsidRDefault="00232C5B">
      <w:pPr>
        <w:rPr>
          <w:rFonts w:hint="eastAsia"/>
        </w:rPr>
      </w:pPr>
    </w:p>
    <w:p w14:paraId="137E4DE4" w14:textId="77777777" w:rsidR="00232C5B" w:rsidRDefault="00232C5B">
      <w:pPr>
        <w:rPr>
          <w:rFonts w:hint="eastAsia"/>
        </w:rPr>
      </w:pPr>
      <w:r>
        <w:rPr>
          <w:rFonts w:hint="eastAsia"/>
        </w:rPr>
        <w:t>琴的拼音怎么写qln</w:t>
      </w:r>
    </w:p>
    <w:p w14:paraId="6F9DE270" w14:textId="77777777" w:rsidR="00232C5B" w:rsidRDefault="00232C5B">
      <w:pPr>
        <w:rPr>
          <w:rFonts w:hint="eastAsia"/>
        </w:rPr>
      </w:pPr>
      <w:r>
        <w:rPr>
          <w:rFonts w:hint="eastAsia"/>
        </w:rPr>
        <w:t>在汉语中，“琴”这个字承载着丰富的文化意义和历史背景，它代表了一种传统的弦乐器。关于“琴”的拼音，正确书写方式并不是“qln”，而是“qín”。在汉语拼音系统中，每个汉字都对应有特定的拼音表示方法，用于标注该字的发音。“qín”的拼音结构清晰地反映了这一点，其中“q”是声母，而“ín”是韵母，并且在这个音节中还含有一个声调符号“′”，表明它是第二声。</w:t>
      </w:r>
    </w:p>
    <w:p w14:paraId="2EA137AF" w14:textId="77777777" w:rsidR="00232C5B" w:rsidRDefault="00232C5B">
      <w:pPr>
        <w:rPr>
          <w:rFonts w:hint="eastAsia"/>
        </w:rPr>
      </w:pPr>
    </w:p>
    <w:p w14:paraId="6E6A0009" w14:textId="77777777" w:rsidR="00232C5B" w:rsidRDefault="00232C5B">
      <w:pPr>
        <w:rPr>
          <w:rFonts w:hint="eastAsia"/>
        </w:rPr>
      </w:pPr>
    </w:p>
    <w:p w14:paraId="7EDA4158" w14:textId="77777777" w:rsidR="00232C5B" w:rsidRDefault="00232C5B">
      <w:pPr>
        <w:rPr>
          <w:rFonts w:hint="eastAsia"/>
        </w:rPr>
      </w:pPr>
      <w:r>
        <w:rPr>
          <w:rFonts w:hint="eastAsia"/>
        </w:rPr>
        <w:t>琴的历史与文化价值</w:t>
      </w:r>
    </w:p>
    <w:p w14:paraId="6B3227D3" w14:textId="77777777" w:rsidR="00232C5B" w:rsidRDefault="00232C5B">
      <w:pPr>
        <w:rPr>
          <w:rFonts w:hint="eastAsia"/>
        </w:rPr>
      </w:pPr>
      <w:r>
        <w:rPr>
          <w:rFonts w:hint="eastAsia"/>
        </w:rPr>
        <w:t>古琴作为中国传统音乐的重要组成部分，其历史悠久可追溯到三千多年前。古琴不仅仅是一种乐器，更被视为文人雅士修身养性、表达情感的重要工具。在古代文献中，常常可以看到有关古琴的记载，它与中国古代哲学思想如道家、儒家等有着深厚的联系。例如，在《诗经》里就有不少描述古琴演奏场景的诗句，这表明古琴在古代社会中的重要地位。</w:t>
      </w:r>
    </w:p>
    <w:p w14:paraId="624DBBF6" w14:textId="77777777" w:rsidR="00232C5B" w:rsidRDefault="00232C5B">
      <w:pPr>
        <w:rPr>
          <w:rFonts w:hint="eastAsia"/>
        </w:rPr>
      </w:pPr>
    </w:p>
    <w:p w14:paraId="7744EFD1" w14:textId="77777777" w:rsidR="00232C5B" w:rsidRDefault="00232C5B">
      <w:pPr>
        <w:rPr>
          <w:rFonts w:hint="eastAsia"/>
        </w:rPr>
      </w:pPr>
    </w:p>
    <w:p w14:paraId="65F9169E" w14:textId="77777777" w:rsidR="00232C5B" w:rsidRDefault="00232C5B">
      <w:pPr>
        <w:rPr>
          <w:rFonts w:hint="eastAsia"/>
        </w:rPr>
      </w:pPr>
      <w:r>
        <w:rPr>
          <w:rFonts w:hint="eastAsia"/>
        </w:rPr>
        <w:t>学习古琴的意义</w:t>
      </w:r>
    </w:p>
    <w:p w14:paraId="4833CB2A" w14:textId="77777777" w:rsidR="00232C5B" w:rsidRDefault="00232C5B">
      <w:pPr>
        <w:rPr>
          <w:rFonts w:hint="eastAsia"/>
        </w:rPr>
      </w:pPr>
      <w:r>
        <w:rPr>
          <w:rFonts w:hint="eastAsia"/>
        </w:rPr>
        <w:t>对于现代人来说，学习古琴不仅可以提高个人的艺术修养，还能帮助人们更好地理解和感受中国传统文化的魅力。通过弹奏古琴，可以培养耐心和专注力，同时也有助于减轻生活压力，达到身心和谐的状态。随着近年来对中国传统文化重视程度的加深，越来越多的人开始关注并学习古琴，使得这一古老艺术形式得到了新的生命力。</w:t>
      </w:r>
    </w:p>
    <w:p w14:paraId="2C9912E9" w14:textId="77777777" w:rsidR="00232C5B" w:rsidRDefault="00232C5B">
      <w:pPr>
        <w:rPr>
          <w:rFonts w:hint="eastAsia"/>
        </w:rPr>
      </w:pPr>
    </w:p>
    <w:p w14:paraId="023C7413" w14:textId="77777777" w:rsidR="00232C5B" w:rsidRDefault="00232C5B">
      <w:pPr>
        <w:rPr>
          <w:rFonts w:hint="eastAsia"/>
        </w:rPr>
      </w:pPr>
    </w:p>
    <w:p w14:paraId="2D708D3E" w14:textId="77777777" w:rsidR="00232C5B" w:rsidRDefault="00232C5B">
      <w:pPr>
        <w:rPr>
          <w:rFonts w:hint="eastAsia"/>
        </w:rPr>
      </w:pPr>
      <w:r>
        <w:rPr>
          <w:rFonts w:hint="eastAsia"/>
        </w:rPr>
        <w:t>如何正确拼写及发音“琴”字</w:t>
      </w:r>
    </w:p>
    <w:p w14:paraId="31354A25" w14:textId="77777777" w:rsidR="00232C5B" w:rsidRDefault="00232C5B">
      <w:pPr>
        <w:rPr>
          <w:rFonts w:hint="eastAsia"/>
        </w:rPr>
      </w:pPr>
      <w:r>
        <w:rPr>
          <w:rFonts w:hint="eastAsia"/>
        </w:rPr>
        <w:t>了解正确的拼音拼写规则对于学习中文的人来说至关重要。就“琴”而言，“qín”的发音需要先发出轻柔的“q”音，紧接着是带有鼻音特点的“ín”，整个过程要流畅自然。初学者可能会觉得掌握这些发音有些困难，但通过不断的练习和模仿，很快就能准确地读出这个字。值得注意的是，在日常交流或书写时使用正确的拼音形式是非常必要的，这样有助于避免误解，确保信息传达的准确性。</w:t>
      </w:r>
    </w:p>
    <w:p w14:paraId="5840F4BD" w14:textId="77777777" w:rsidR="00232C5B" w:rsidRDefault="00232C5B">
      <w:pPr>
        <w:rPr>
          <w:rFonts w:hint="eastAsia"/>
        </w:rPr>
      </w:pPr>
    </w:p>
    <w:p w14:paraId="6175A806" w14:textId="77777777" w:rsidR="00232C5B" w:rsidRDefault="00232C5B">
      <w:pPr>
        <w:rPr>
          <w:rFonts w:hint="eastAsia"/>
        </w:rPr>
      </w:pPr>
    </w:p>
    <w:p w14:paraId="353A0AE0" w14:textId="77777777" w:rsidR="00232C5B" w:rsidRDefault="00232C5B">
      <w:pPr>
        <w:rPr>
          <w:rFonts w:hint="eastAsia"/>
        </w:rPr>
      </w:pPr>
      <w:r>
        <w:rPr>
          <w:rFonts w:hint="eastAsia"/>
        </w:rPr>
        <w:t>最后的总结</w:t>
      </w:r>
    </w:p>
    <w:p w14:paraId="6682185D" w14:textId="77777777" w:rsidR="00232C5B" w:rsidRDefault="00232C5B">
      <w:pPr>
        <w:rPr>
          <w:rFonts w:hint="eastAsia"/>
        </w:rPr>
      </w:pPr>
      <w:r>
        <w:rPr>
          <w:rFonts w:hint="eastAsia"/>
        </w:rPr>
        <w:t>“琴”的正确拼音为“qín”，而非“qln”。通过对古琴及其文化背景的学习，我们不仅能增进对中国传统文化的理解，也能体验到这一古老艺术带来的乐趣。无论是从历史文化的角度，还是从个人成长和发展方面来看，了解和学习古琴都有着不可忽视的价值。希望更多的人能够认识到这一点，加入到传承和发展中华优秀传统文化的行列之中。</w:t>
      </w:r>
    </w:p>
    <w:p w14:paraId="6313296D" w14:textId="77777777" w:rsidR="00232C5B" w:rsidRDefault="00232C5B">
      <w:pPr>
        <w:rPr>
          <w:rFonts w:hint="eastAsia"/>
        </w:rPr>
      </w:pPr>
    </w:p>
    <w:p w14:paraId="52074714" w14:textId="77777777" w:rsidR="00232C5B" w:rsidRDefault="00232C5B">
      <w:pPr>
        <w:rPr>
          <w:rFonts w:hint="eastAsia"/>
        </w:rPr>
      </w:pPr>
    </w:p>
    <w:p w14:paraId="0DF04608" w14:textId="77777777" w:rsidR="00232C5B" w:rsidRDefault="00232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8E41B" w14:textId="7C3EBD47" w:rsidR="00786628" w:rsidRDefault="00786628"/>
    <w:sectPr w:rsidR="00786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28"/>
    <w:rsid w:val="00232C5B"/>
    <w:rsid w:val="00391285"/>
    <w:rsid w:val="0078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06789-58B2-4484-8BCB-D60C12D9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