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8E3E" w14:textId="77777777" w:rsidR="00190BEF" w:rsidRDefault="00190BEF">
      <w:pPr>
        <w:rPr>
          <w:rFonts w:hint="eastAsia"/>
        </w:rPr>
      </w:pPr>
    </w:p>
    <w:p w14:paraId="02CBE38E" w14:textId="77777777" w:rsidR="00190BEF" w:rsidRDefault="00190BEF">
      <w:pPr>
        <w:rPr>
          <w:rFonts w:hint="eastAsia"/>
        </w:rPr>
      </w:pPr>
      <w:r>
        <w:rPr>
          <w:rFonts w:hint="eastAsia"/>
        </w:rPr>
        <w:t>玩具汽车的拼音</w:t>
      </w:r>
    </w:p>
    <w:p w14:paraId="160DF03C" w14:textId="77777777" w:rsidR="00190BEF" w:rsidRDefault="00190BEF">
      <w:pPr>
        <w:rPr>
          <w:rFonts w:hint="eastAsia"/>
        </w:rPr>
      </w:pPr>
      <w:r>
        <w:rPr>
          <w:rFonts w:hint="eastAsia"/>
        </w:rPr>
        <w:t>玩具汽车在汉语中的拼音是“wán jù qì chē”。这个发音不仅简单易记，而且能够很好地帮助孩子们学习和记忆汉字。对于许多孩子而言，玩具汽车不仅仅是简单的娱乐工具，它们也是激发想象力、创造力以及动手能力的重要媒介。</w:t>
      </w:r>
    </w:p>
    <w:p w14:paraId="546BB718" w14:textId="77777777" w:rsidR="00190BEF" w:rsidRDefault="00190BEF">
      <w:pPr>
        <w:rPr>
          <w:rFonts w:hint="eastAsia"/>
        </w:rPr>
      </w:pPr>
    </w:p>
    <w:p w14:paraId="3964B0BC" w14:textId="77777777" w:rsidR="00190BEF" w:rsidRDefault="00190BEF">
      <w:pPr>
        <w:rPr>
          <w:rFonts w:hint="eastAsia"/>
        </w:rPr>
      </w:pPr>
    </w:p>
    <w:p w14:paraId="429CB3C3" w14:textId="77777777" w:rsidR="00190BEF" w:rsidRDefault="00190BEF">
      <w:pPr>
        <w:rPr>
          <w:rFonts w:hint="eastAsia"/>
        </w:rPr>
      </w:pPr>
      <w:r>
        <w:rPr>
          <w:rFonts w:hint="eastAsia"/>
        </w:rPr>
        <w:t>历史与发展</w:t>
      </w:r>
    </w:p>
    <w:p w14:paraId="240E34A2" w14:textId="77777777" w:rsidR="00190BEF" w:rsidRDefault="00190BEF">
      <w:pPr>
        <w:rPr>
          <w:rFonts w:hint="eastAsia"/>
        </w:rPr>
      </w:pPr>
      <w:r>
        <w:rPr>
          <w:rFonts w:hint="eastAsia"/>
        </w:rPr>
        <w:t>从早期的手动推动木制小车到现代高科技遥控赛车，玩具汽车已经经历了巨大的发展与变革。这些变化不仅反映了技术的进步，也体现了社会文化对儿童玩具的影响。“wán j? qì chē”的概念随着时间的推移而不断演变，从最初仅限于节日礼物或特殊场合的奢侈品，变成了现在几乎每个孩子成长过程中不可或缺的一部分。</w:t>
      </w:r>
    </w:p>
    <w:p w14:paraId="11259507" w14:textId="77777777" w:rsidR="00190BEF" w:rsidRDefault="00190BEF">
      <w:pPr>
        <w:rPr>
          <w:rFonts w:hint="eastAsia"/>
        </w:rPr>
      </w:pPr>
    </w:p>
    <w:p w14:paraId="5CFAACDD" w14:textId="77777777" w:rsidR="00190BEF" w:rsidRDefault="00190BEF">
      <w:pPr>
        <w:rPr>
          <w:rFonts w:hint="eastAsia"/>
        </w:rPr>
      </w:pPr>
    </w:p>
    <w:p w14:paraId="33B7FD6B" w14:textId="77777777" w:rsidR="00190BEF" w:rsidRDefault="00190BEF">
      <w:pPr>
        <w:rPr>
          <w:rFonts w:hint="eastAsia"/>
        </w:rPr>
      </w:pPr>
      <w:r>
        <w:rPr>
          <w:rFonts w:hint="eastAsia"/>
        </w:rPr>
        <w:t>教育意义</w:t>
      </w:r>
    </w:p>
    <w:p w14:paraId="7117E64E" w14:textId="77777777" w:rsidR="00190BEF" w:rsidRDefault="00190BEF">
      <w:pPr>
        <w:rPr>
          <w:rFonts w:hint="eastAsia"/>
        </w:rPr>
      </w:pPr>
      <w:r>
        <w:rPr>
          <w:rFonts w:hint="eastAsia"/>
        </w:rPr>
        <w:t>玩具汽车为孩子们提供了探索世界的新方式。通过玩这些玩具，孩子们可以学习基本物理原理，如重力和摩擦力。“wán jù qì chē”还鼓励社交互动和团队合作精神，因为孩子们经常一起玩耍，分享他们的车辆，并共同创造游戏场景。这有助于培养孩子们的沟通能力和解决冲突的技巧。</w:t>
      </w:r>
    </w:p>
    <w:p w14:paraId="2718CDE6" w14:textId="77777777" w:rsidR="00190BEF" w:rsidRDefault="00190BEF">
      <w:pPr>
        <w:rPr>
          <w:rFonts w:hint="eastAsia"/>
        </w:rPr>
      </w:pPr>
    </w:p>
    <w:p w14:paraId="752A419D" w14:textId="77777777" w:rsidR="00190BEF" w:rsidRDefault="00190BEF">
      <w:pPr>
        <w:rPr>
          <w:rFonts w:hint="eastAsia"/>
        </w:rPr>
      </w:pPr>
    </w:p>
    <w:p w14:paraId="0EBDB5E2" w14:textId="77777777" w:rsidR="00190BEF" w:rsidRDefault="00190BEF">
      <w:pPr>
        <w:rPr>
          <w:rFonts w:hint="eastAsia"/>
        </w:rPr>
      </w:pPr>
      <w:r>
        <w:rPr>
          <w:rFonts w:hint="eastAsia"/>
        </w:rPr>
        <w:t>市场趋势</w:t>
      </w:r>
    </w:p>
    <w:p w14:paraId="0B7F2023" w14:textId="77777777" w:rsidR="00190BEF" w:rsidRDefault="00190BEF">
      <w:pPr>
        <w:rPr>
          <w:rFonts w:hint="eastAsia"/>
        </w:rPr>
      </w:pPr>
      <w:r>
        <w:rPr>
          <w:rFonts w:hint="eastAsia"/>
        </w:rPr>
        <w:t>随着科技的发展，市场上出现了越来越多类型的玩具汽车，包括智能遥控车、“wán jù qì chē”模拟真实驾驶体验的模型车等。这些新型玩具汽车往往配备了先进的功能，如蓝牙连接、APP控制等，使得它们更加吸引现代儿童的兴趣。同时，环保材料的使用也成为了一种新趋势，制造商们正努力减少生产过程中的环境影响，以响应全球可持续发展的号召。</w:t>
      </w:r>
    </w:p>
    <w:p w14:paraId="5CF507F6" w14:textId="77777777" w:rsidR="00190BEF" w:rsidRDefault="00190BEF">
      <w:pPr>
        <w:rPr>
          <w:rFonts w:hint="eastAsia"/>
        </w:rPr>
      </w:pPr>
    </w:p>
    <w:p w14:paraId="7B51409A" w14:textId="77777777" w:rsidR="00190BEF" w:rsidRDefault="00190BEF">
      <w:pPr>
        <w:rPr>
          <w:rFonts w:hint="eastAsia"/>
        </w:rPr>
      </w:pPr>
    </w:p>
    <w:p w14:paraId="5E1A8B0A" w14:textId="77777777" w:rsidR="00190BEF" w:rsidRDefault="00190BEF">
      <w:pPr>
        <w:rPr>
          <w:rFonts w:hint="eastAsia"/>
        </w:rPr>
      </w:pPr>
      <w:r>
        <w:rPr>
          <w:rFonts w:hint="eastAsia"/>
        </w:rPr>
        <w:t>未来展望</w:t>
      </w:r>
    </w:p>
    <w:p w14:paraId="440F4874" w14:textId="77777777" w:rsidR="00190BEF" w:rsidRDefault="00190BEF">
      <w:pPr>
        <w:rPr>
          <w:rFonts w:hint="eastAsia"/>
        </w:rPr>
      </w:pPr>
      <w:r>
        <w:rPr>
          <w:rFonts w:hint="eastAsia"/>
        </w:rPr>
        <w:t>展望未来，“wán jù qì chē”的发展方向将更加注重个性化和智能化。借助人工智能技术，未来的玩具汽车可能会具备自我学习能力，能够根据玩家的行为习惯调整游戏模式，提供更为丰富的互动体验。随着虚拟现实(VR)和增强现实(AR)技术的发展，玩具汽车的玩法也将变得更加多样化，为孩子们带来前所未有的沉浸式体验。</w:t>
      </w:r>
    </w:p>
    <w:p w14:paraId="60C4351D" w14:textId="77777777" w:rsidR="00190BEF" w:rsidRDefault="00190BEF">
      <w:pPr>
        <w:rPr>
          <w:rFonts w:hint="eastAsia"/>
        </w:rPr>
      </w:pPr>
    </w:p>
    <w:p w14:paraId="61C64F93" w14:textId="77777777" w:rsidR="00190BEF" w:rsidRDefault="00190BEF">
      <w:pPr>
        <w:rPr>
          <w:rFonts w:hint="eastAsia"/>
        </w:rPr>
      </w:pPr>
    </w:p>
    <w:p w14:paraId="20D22989" w14:textId="77777777" w:rsidR="00190BEF" w:rsidRDefault="00190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ED263" w14:textId="44DB016A" w:rsidR="00540048" w:rsidRDefault="00540048"/>
    <w:sectPr w:rsidR="0054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48"/>
    <w:rsid w:val="00190BEF"/>
    <w:rsid w:val="00391285"/>
    <w:rsid w:val="0054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41AAD-E6DE-49EF-83C3-8EDB6A7A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