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2BA92" w14:textId="77777777" w:rsidR="00F90B74" w:rsidRDefault="00F90B74">
      <w:pPr>
        <w:rPr>
          <w:rFonts w:hint="eastAsia"/>
        </w:rPr>
      </w:pPr>
    </w:p>
    <w:p w14:paraId="2923B9CB" w14:textId="77777777" w:rsidR="00F90B74" w:rsidRDefault="00F90B74">
      <w:pPr>
        <w:rPr>
          <w:rFonts w:hint="eastAsia"/>
        </w:rPr>
      </w:pPr>
      <w:r>
        <w:rPr>
          <w:rFonts w:hint="eastAsia"/>
        </w:rPr>
        <w:t>王维《鹿寨》古诗的拼音</w:t>
      </w:r>
    </w:p>
    <w:p w14:paraId="174ADA3B" w14:textId="77777777" w:rsidR="00F90B74" w:rsidRDefault="00F90B74">
      <w:pPr>
        <w:rPr>
          <w:rFonts w:hint="eastAsia"/>
        </w:rPr>
      </w:pPr>
      <w:r>
        <w:rPr>
          <w:rFonts w:hint="eastAsia"/>
        </w:rPr>
        <w:t>王维，唐代著名的诗人、画家和音乐家，以其清新的诗歌风格和深刻的意境描绘而闻名。其中，《鹿寨》作为其代表作之一，通过简洁优美的语言展现了自然与心灵的和谐之美。本文将以《鹿寨》古诗的拼音为主题，探索这首诗的魅力所在。</w:t>
      </w:r>
    </w:p>
    <w:p w14:paraId="58EDD487" w14:textId="77777777" w:rsidR="00F90B74" w:rsidRDefault="00F90B74">
      <w:pPr>
        <w:rPr>
          <w:rFonts w:hint="eastAsia"/>
        </w:rPr>
      </w:pPr>
    </w:p>
    <w:p w14:paraId="7697E32C" w14:textId="77777777" w:rsidR="00F90B74" w:rsidRDefault="00F90B74">
      <w:pPr>
        <w:rPr>
          <w:rFonts w:hint="eastAsia"/>
        </w:rPr>
      </w:pPr>
    </w:p>
    <w:p w14:paraId="743BF165" w14:textId="77777777" w:rsidR="00F90B74" w:rsidRDefault="00F90B74">
      <w:pPr>
        <w:rPr>
          <w:rFonts w:hint="eastAsia"/>
        </w:rPr>
      </w:pPr>
      <w:r>
        <w:rPr>
          <w:rFonts w:hint="eastAsia"/>
        </w:rPr>
        <w:t>拼音解读：感受汉语之美</w:t>
      </w:r>
    </w:p>
    <w:p w14:paraId="645441C4" w14:textId="77777777" w:rsidR="00F90B74" w:rsidRDefault="00F90B74">
      <w:pPr>
        <w:rPr>
          <w:rFonts w:hint="eastAsia"/>
        </w:rPr>
      </w:pPr>
      <w:r>
        <w:rPr>
          <w:rFonts w:hint="eastAsia"/>
        </w:rPr>
        <w:t>《鹿柴》的拼音为“Lù zhài”，首句“空山不见人”读作“Kōng shān bù jiàn rén”。对于学习中文或是对汉文化感兴趣的朋友们来说，通过拼音来朗读古诗，不仅有助于提高汉语发音的准确性，更能深入体会到汉语的独特魅力。在朗诵中，我们可以感受到每一个音节的韵律美，仿佛置身于那片静谧的山林之中。</w:t>
      </w:r>
    </w:p>
    <w:p w14:paraId="3B5A837D" w14:textId="77777777" w:rsidR="00F90B74" w:rsidRDefault="00F90B74">
      <w:pPr>
        <w:rPr>
          <w:rFonts w:hint="eastAsia"/>
        </w:rPr>
      </w:pPr>
    </w:p>
    <w:p w14:paraId="513B907D" w14:textId="77777777" w:rsidR="00F90B74" w:rsidRDefault="00F90B74">
      <w:pPr>
        <w:rPr>
          <w:rFonts w:hint="eastAsia"/>
        </w:rPr>
      </w:pPr>
    </w:p>
    <w:p w14:paraId="56D898E3" w14:textId="77777777" w:rsidR="00F90B74" w:rsidRDefault="00F90B74">
      <w:pPr>
        <w:rPr>
          <w:rFonts w:hint="eastAsia"/>
        </w:rPr>
      </w:pPr>
      <w:r>
        <w:rPr>
          <w:rFonts w:hint="eastAsia"/>
        </w:rPr>
        <w:t>诗意解读：走进王维的世界</w:t>
      </w:r>
    </w:p>
    <w:p w14:paraId="711DF736" w14:textId="77777777" w:rsidR="00F90B74" w:rsidRDefault="00F90B74">
      <w:pPr>
        <w:rPr>
          <w:rFonts w:hint="eastAsia"/>
        </w:rPr>
      </w:pPr>
      <w:r>
        <w:rPr>
          <w:rFonts w:hint="eastAsia"/>
        </w:rPr>
        <w:t>王维在《鹿柴》中运用了独特的视角和细腻的笔触描绘了一个远离尘嚣的世界。诗中的“但闻人语响”（Dàn wén rén yǔ xiǎng）一句，虽然没有直接描述人的出现，却通过声音巧妙地暗示了人类的存在，这种间接描写的手法增加了诗歌的层次感和想象空间。整首诗通过对自然景色的细致刻画，传达出一种宁静致远的生活态度。</w:t>
      </w:r>
    </w:p>
    <w:p w14:paraId="4A4FE8FC" w14:textId="77777777" w:rsidR="00F90B74" w:rsidRDefault="00F90B74">
      <w:pPr>
        <w:rPr>
          <w:rFonts w:hint="eastAsia"/>
        </w:rPr>
      </w:pPr>
    </w:p>
    <w:p w14:paraId="721C12BE" w14:textId="77777777" w:rsidR="00F90B74" w:rsidRDefault="00F90B74">
      <w:pPr>
        <w:rPr>
          <w:rFonts w:hint="eastAsia"/>
        </w:rPr>
      </w:pPr>
    </w:p>
    <w:p w14:paraId="5DA7B9E3" w14:textId="77777777" w:rsidR="00F90B74" w:rsidRDefault="00F90B74">
      <w:pPr>
        <w:rPr>
          <w:rFonts w:hint="eastAsia"/>
        </w:rPr>
      </w:pPr>
      <w:r>
        <w:rPr>
          <w:rFonts w:hint="eastAsia"/>
        </w:rPr>
        <w:t>文化价值：古诗的现代意义</w:t>
      </w:r>
    </w:p>
    <w:p w14:paraId="45E6F3BE" w14:textId="77777777" w:rsidR="00F90B74" w:rsidRDefault="00F90B74">
      <w:pPr>
        <w:rPr>
          <w:rFonts w:hint="eastAsia"/>
        </w:rPr>
      </w:pPr>
      <w:r>
        <w:rPr>
          <w:rFonts w:hint="eastAsia"/>
        </w:rPr>
        <w:t>《鹿柴》不仅仅是一首美丽的田园诗，它更蕴含着深厚的文化价值。在现代社会快节奏的生活中，人们往往忽略了内心的声音和自然的美好。王维的作品提醒我们，应当适时停下脚步，去欣赏身边的美景，倾听内心的声音。从这个意义上讲，《鹿柴》跨越时空的界限，对我们今天的社会生活仍然具有重要的启示作用。</w:t>
      </w:r>
    </w:p>
    <w:p w14:paraId="4AA89583" w14:textId="77777777" w:rsidR="00F90B74" w:rsidRDefault="00F90B74">
      <w:pPr>
        <w:rPr>
          <w:rFonts w:hint="eastAsia"/>
        </w:rPr>
      </w:pPr>
    </w:p>
    <w:p w14:paraId="0608CAF7" w14:textId="77777777" w:rsidR="00F90B74" w:rsidRDefault="00F90B74">
      <w:pPr>
        <w:rPr>
          <w:rFonts w:hint="eastAsia"/>
        </w:rPr>
      </w:pPr>
    </w:p>
    <w:p w14:paraId="4F8A3E94" w14:textId="77777777" w:rsidR="00F90B74" w:rsidRDefault="00F90B74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ED68960" w14:textId="77777777" w:rsidR="00F90B74" w:rsidRDefault="00F90B74">
      <w:pPr>
        <w:rPr>
          <w:rFonts w:hint="eastAsia"/>
        </w:rPr>
      </w:pPr>
      <w:r>
        <w:rPr>
          <w:rFonts w:hint="eastAsia"/>
        </w:rPr>
        <w:t>通过了解《鹿柴》及其拼音，我们不仅能增进对中国传统文化的理解，也能从中汲取智慧和力量。在全球化的今天，让世界更多的人认识并喜爱上中国古典文学，是每一位中华儿女的责任。希望未来能有更多的人通过这样的方式，走近王维，走近中国古代诗词的美好世界。</w:t>
      </w:r>
    </w:p>
    <w:p w14:paraId="233A70CF" w14:textId="77777777" w:rsidR="00F90B74" w:rsidRDefault="00F90B74">
      <w:pPr>
        <w:rPr>
          <w:rFonts w:hint="eastAsia"/>
        </w:rPr>
      </w:pPr>
    </w:p>
    <w:p w14:paraId="5A4B6892" w14:textId="77777777" w:rsidR="00F90B74" w:rsidRDefault="00F90B74">
      <w:pPr>
        <w:rPr>
          <w:rFonts w:hint="eastAsia"/>
        </w:rPr>
      </w:pPr>
    </w:p>
    <w:p w14:paraId="18C058B0" w14:textId="77777777" w:rsidR="00F90B74" w:rsidRDefault="00F90B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5DAD9" w14:textId="4A75801B" w:rsidR="0096171D" w:rsidRDefault="0096171D"/>
    <w:sectPr w:rsidR="00961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1D"/>
    <w:rsid w:val="00391285"/>
    <w:rsid w:val="0096171D"/>
    <w:rsid w:val="00F9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2F1F3-D889-4C55-950D-FA71BA41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