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BF68" w14:textId="77777777" w:rsidR="007B410E" w:rsidRDefault="007B410E">
      <w:pPr>
        <w:rPr>
          <w:rFonts w:hint="eastAsia"/>
        </w:rPr>
      </w:pPr>
      <w:r>
        <w:rPr>
          <w:rFonts w:hint="eastAsia"/>
        </w:rPr>
        <w:t>欧阳的拼音大写</w:t>
      </w:r>
    </w:p>
    <w:p w14:paraId="5192D28A" w14:textId="77777777" w:rsidR="007B410E" w:rsidRDefault="007B410E">
      <w:pPr>
        <w:rPr>
          <w:rFonts w:hint="eastAsia"/>
        </w:rPr>
      </w:pPr>
      <w:r>
        <w:rPr>
          <w:rFonts w:hint="eastAsia"/>
        </w:rPr>
        <w:t>OUYANG，这一姓氏在中文里承载着悠久的历史和深厚的文化底蕴。作为中华大地上的古老姓氏之一，欧阳家族的故事跨越了数个世纪，见证了中国历史的变迁与发展。</w:t>
      </w:r>
    </w:p>
    <w:p w14:paraId="105C07E4" w14:textId="77777777" w:rsidR="007B410E" w:rsidRDefault="007B410E">
      <w:pPr>
        <w:rPr>
          <w:rFonts w:hint="eastAsia"/>
        </w:rPr>
      </w:pPr>
    </w:p>
    <w:p w14:paraId="725768D1" w14:textId="77777777" w:rsidR="007B410E" w:rsidRDefault="007B410E">
      <w:pPr>
        <w:rPr>
          <w:rFonts w:hint="eastAsia"/>
        </w:rPr>
      </w:pPr>
    </w:p>
    <w:p w14:paraId="71D4D75B" w14:textId="77777777" w:rsidR="007B410E" w:rsidRDefault="007B410E">
      <w:pPr>
        <w:rPr>
          <w:rFonts w:hint="eastAsia"/>
        </w:rPr>
      </w:pPr>
      <w:r>
        <w:rPr>
          <w:rFonts w:hint="eastAsia"/>
        </w:rPr>
        <w:t>起源与演变</w:t>
      </w:r>
    </w:p>
    <w:p w14:paraId="54607B91" w14:textId="77777777" w:rsidR="007B410E" w:rsidRDefault="007B410E">
      <w:pPr>
        <w:rPr>
          <w:rFonts w:hint="eastAsia"/>
        </w:rPr>
      </w:pPr>
      <w:r>
        <w:rPr>
          <w:rFonts w:hint="eastAsia"/>
        </w:rPr>
        <w:t>欧阳姓起源于春秋时期的越国贵族，是汉族复姓中的一员。其最早的记载可以追溯到上古时代，具体而言，欧阳一姓的来源与古代的地名、封爵有着密切的关系。随着时间的推移，欧阳这个姓氏逐渐传播开来，并在唐宋时期达到了鼎盛。许多著名的文人墨客、政治家以及军事家出自欧阳家族，为中华文明的发展做出了卓越贡献。</w:t>
      </w:r>
    </w:p>
    <w:p w14:paraId="577D1908" w14:textId="77777777" w:rsidR="007B410E" w:rsidRDefault="007B410E">
      <w:pPr>
        <w:rPr>
          <w:rFonts w:hint="eastAsia"/>
        </w:rPr>
      </w:pPr>
    </w:p>
    <w:p w14:paraId="388E5000" w14:textId="77777777" w:rsidR="007B410E" w:rsidRDefault="007B410E">
      <w:pPr>
        <w:rPr>
          <w:rFonts w:hint="eastAsia"/>
        </w:rPr>
      </w:pPr>
    </w:p>
    <w:p w14:paraId="7D904928" w14:textId="77777777" w:rsidR="007B410E" w:rsidRDefault="007B410E">
      <w:pPr>
        <w:rPr>
          <w:rFonts w:hint="eastAsia"/>
        </w:rPr>
      </w:pPr>
      <w:r>
        <w:rPr>
          <w:rFonts w:hint="eastAsia"/>
        </w:rPr>
        <w:t>文化传承</w:t>
      </w:r>
    </w:p>
    <w:p w14:paraId="262EF8D3" w14:textId="77777777" w:rsidR="007B410E" w:rsidRDefault="007B410E">
      <w:pPr>
        <w:rPr>
          <w:rFonts w:hint="eastAsia"/>
        </w:rPr>
      </w:pPr>
      <w:r>
        <w:rPr>
          <w:rFonts w:hint="eastAsia"/>
        </w:rPr>
        <w:t>欧阳家族不仅在中国历史上扮演了重要角色，在文化传承方面也留下了深刻的印记。从文学作品到书法艺术，欧阳家族成员以其独特的才华和不懈的努力，在多个领域内都取得了显著成就。例如，欧阳修便是北宋时期著名的文学家、史学家，他所撰写的《新五代史》、《新唐书》等著作至今仍被广泛研究和引用。欧阳询作为唐代著名的书法家，他的书法作品风格独特，对后世影响深远。</w:t>
      </w:r>
    </w:p>
    <w:p w14:paraId="3EE5BEF0" w14:textId="77777777" w:rsidR="007B410E" w:rsidRDefault="007B410E">
      <w:pPr>
        <w:rPr>
          <w:rFonts w:hint="eastAsia"/>
        </w:rPr>
      </w:pPr>
    </w:p>
    <w:p w14:paraId="790E2087" w14:textId="77777777" w:rsidR="007B410E" w:rsidRDefault="007B410E">
      <w:pPr>
        <w:rPr>
          <w:rFonts w:hint="eastAsia"/>
        </w:rPr>
      </w:pPr>
    </w:p>
    <w:p w14:paraId="3C96A92C" w14:textId="77777777" w:rsidR="007B410E" w:rsidRDefault="007B410E">
      <w:pPr>
        <w:rPr>
          <w:rFonts w:hint="eastAsia"/>
        </w:rPr>
      </w:pPr>
      <w:r>
        <w:rPr>
          <w:rFonts w:hint="eastAsia"/>
        </w:rPr>
        <w:t>现代发展</w:t>
      </w:r>
    </w:p>
    <w:p w14:paraId="1332D941" w14:textId="77777777" w:rsidR="007B410E" w:rsidRDefault="007B410E">
      <w:pPr>
        <w:rPr>
          <w:rFonts w:hint="eastAsia"/>
        </w:rPr>
      </w:pPr>
      <w:r>
        <w:rPr>
          <w:rFonts w:hint="eastAsia"/>
        </w:rPr>
        <w:t>进入现代社会，欧阳家族继续秉持着祖先留下的优秀传统，同时积极适应时代的变化和发展。无论是在科技、教育还是文化艺术等领域，都有欧阳姓的杰出代表不断涌现。他们以自己的智慧和努力，为社会的进步贡献力量，同时也将欧阳这一姓氏的文化价值传递给更多的人。</w:t>
      </w:r>
    </w:p>
    <w:p w14:paraId="4DE4B215" w14:textId="77777777" w:rsidR="007B410E" w:rsidRDefault="007B410E">
      <w:pPr>
        <w:rPr>
          <w:rFonts w:hint="eastAsia"/>
        </w:rPr>
      </w:pPr>
    </w:p>
    <w:p w14:paraId="205FF423" w14:textId="77777777" w:rsidR="007B410E" w:rsidRDefault="007B410E">
      <w:pPr>
        <w:rPr>
          <w:rFonts w:hint="eastAsia"/>
        </w:rPr>
      </w:pPr>
    </w:p>
    <w:p w14:paraId="68C34A30" w14:textId="77777777" w:rsidR="007B410E" w:rsidRDefault="007B410E">
      <w:pPr>
        <w:rPr>
          <w:rFonts w:hint="eastAsia"/>
        </w:rPr>
      </w:pPr>
      <w:r>
        <w:rPr>
          <w:rFonts w:hint="eastAsia"/>
        </w:rPr>
        <w:t>最后的总结</w:t>
      </w:r>
    </w:p>
    <w:p w14:paraId="115FDE4D" w14:textId="77777777" w:rsidR="007B410E" w:rsidRDefault="007B410E">
      <w:pPr>
        <w:rPr>
          <w:rFonts w:hint="eastAsia"/>
        </w:rPr>
      </w:pPr>
      <w:r>
        <w:rPr>
          <w:rFonts w:hint="eastAsia"/>
        </w:rPr>
        <w:t>OUYANG，不仅是对一个家族血脉相连的标识，更是一种文化的象征，代表着坚韧不拔、追求卓越的精神。通过了解欧阳姓的历史与文化，我们不仅可以更加深入地认识到中华民族悠久的历史和灿烂的文化，也能从中汲取力量，激励自己不断前行。在这</w:t>
      </w:r>
      <w:r>
        <w:rPr>
          <w:rFonts w:hint="eastAsia"/>
        </w:rPr>
        <w:lastRenderedPageBreak/>
        <w:t>个快速变化的时代，愿欧阳家族及其所代表的文化精神能够持续发扬光大，为世界文明的交流与发展做出更大的贡献。</w:t>
      </w:r>
    </w:p>
    <w:p w14:paraId="1C5E7F56" w14:textId="77777777" w:rsidR="007B410E" w:rsidRDefault="007B410E">
      <w:pPr>
        <w:rPr>
          <w:rFonts w:hint="eastAsia"/>
        </w:rPr>
      </w:pPr>
    </w:p>
    <w:p w14:paraId="0B956F0B" w14:textId="77777777" w:rsidR="007B410E" w:rsidRDefault="007B4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00995" w14:textId="7047BFC9" w:rsidR="0084440E" w:rsidRDefault="0084440E"/>
    <w:sectPr w:rsidR="0084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0E"/>
    <w:rsid w:val="007B410E"/>
    <w:rsid w:val="0084440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AFAA7-6F7D-4C89-8E42-63484497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