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CC10" w14:textId="77777777" w:rsidR="00BC34DA" w:rsidRDefault="00BC34DA">
      <w:pPr>
        <w:rPr>
          <w:rFonts w:hint="eastAsia"/>
        </w:rPr>
      </w:pPr>
    </w:p>
    <w:p w14:paraId="7E25D39F" w14:textId="77777777" w:rsidR="00BC34DA" w:rsidRDefault="00BC34DA">
      <w:pPr>
        <w:rPr>
          <w:rFonts w:hint="eastAsia"/>
        </w:rPr>
      </w:pPr>
      <w:r>
        <w:rPr>
          <w:rFonts w:hint="eastAsia"/>
        </w:rPr>
        <w:t>棋盘陀的拼音和意思</w:t>
      </w:r>
    </w:p>
    <w:p w14:paraId="557ABABF" w14:textId="77777777" w:rsidR="00BC34DA" w:rsidRDefault="00BC34DA">
      <w:pPr>
        <w:rPr>
          <w:rFonts w:hint="eastAsia"/>
        </w:rPr>
      </w:pPr>
      <w:r>
        <w:rPr>
          <w:rFonts w:hint="eastAsia"/>
        </w:rPr>
        <w:t>棋盘陀，其拼音为“qí pán tuó”，是一个富有诗意与历史意义的地名。它位于中国河北省保定市易县境内，是狼牙山五勇士跳崖之处，因此这个地方不仅拥有美丽的自然风光，还承载着厚重的历史记忆。</w:t>
      </w:r>
    </w:p>
    <w:p w14:paraId="23E97248" w14:textId="77777777" w:rsidR="00BC34DA" w:rsidRDefault="00BC34DA">
      <w:pPr>
        <w:rPr>
          <w:rFonts w:hint="eastAsia"/>
        </w:rPr>
      </w:pPr>
    </w:p>
    <w:p w14:paraId="0BEEBE27" w14:textId="77777777" w:rsidR="00BC34DA" w:rsidRDefault="00BC34DA">
      <w:pPr>
        <w:rPr>
          <w:rFonts w:hint="eastAsia"/>
        </w:rPr>
      </w:pPr>
    </w:p>
    <w:p w14:paraId="13E9DC5E" w14:textId="77777777" w:rsidR="00BC34DA" w:rsidRDefault="00BC34DA">
      <w:pPr>
        <w:rPr>
          <w:rFonts w:hint="eastAsia"/>
        </w:rPr>
      </w:pPr>
      <w:r>
        <w:rPr>
          <w:rFonts w:hint="eastAsia"/>
        </w:rPr>
        <w:t>地理与环境</w:t>
      </w:r>
    </w:p>
    <w:p w14:paraId="5C57E5F1" w14:textId="77777777" w:rsidR="00BC34DA" w:rsidRDefault="00BC34DA">
      <w:pPr>
        <w:rPr>
          <w:rFonts w:hint="eastAsia"/>
        </w:rPr>
      </w:pPr>
      <w:r>
        <w:rPr>
          <w:rFonts w:hint="eastAsia"/>
        </w:rPr>
        <w:t>棋盘陀地处太行山脉之中，这里的地形复杂多样，峰峦叠嶂，峡谷纵横。之所以得名为棋盘陀，据传是因为山顶有一块巨大的石头，其表面平整如砥，形似棋盘，仿佛天造地设供人对弈之所。这种奇特的地形不仅是大自然鬼斧神工的杰作，也为这片土地增添了几分神秘色彩。</w:t>
      </w:r>
    </w:p>
    <w:p w14:paraId="0255627A" w14:textId="77777777" w:rsidR="00BC34DA" w:rsidRDefault="00BC34DA">
      <w:pPr>
        <w:rPr>
          <w:rFonts w:hint="eastAsia"/>
        </w:rPr>
      </w:pPr>
    </w:p>
    <w:p w14:paraId="09BC742D" w14:textId="77777777" w:rsidR="00BC34DA" w:rsidRDefault="00BC34DA">
      <w:pPr>
        <w:rPr>
          <w:rFonts w:hint="eastAsia"/>
        </w:rPr>
      </w:pPr>
    </w:p>
    <w:p w14:paraId="28BFB8C1" w14:textId="77777777" w:rsidR="00BC34DA" w:rsidRDefault="00BC34DA">
      <w:pPr>
        <w:rPr>
          <w:rFonts w:hint="eastAsia"/>
        </w:rPr>
      </w:pPr>
      <w:r>
        <w:rPr>
          <w:rFonts w:hint="eastAsia"/>
        </w:rPr>
        <w:t>历史文化背景</w:t>
      </w:r>
    </w:p>
    <w:p w14:paraId="25E75D12" w14:textId="77777777" w:rsidR="00BC34DA" w:rsidRDefault="00BC34DA">
      <w:pPr>
        <w:rPr>
          <w:rFonts w:hint="eastAsia"/>
        </w:rPr>
      </w:pPr>
      <w:r>
        <w:rPr>
          <w:rFonts w:hint="eastAsia"/>
        </w:rPr>
        <w:t>提到棋盘陀，不得不提的就是那段悲壮的历史。1941年，在抗日战争期间，为了掩护群众和部队转移，八路军某部的五位战士——马宝玉、葛振林、宋学义、胡德林、胡福才，在棋盘陀上英勇抗击日军，最终因弹尽粮绝而选择跳崖自尽，以身殉国。他们的英勇事迹被后人铭记，并被称为“狼牙山五勇士”。这一事件让棋盘陀不仅仅是一个地理坐标，更成为了爱国主义教育的重要基地。</w:t>
      </w:r>
    </w:p>
    <w:p w14:paraId="317E9712" w14:textId="77777777" w:rsidR="00BC34DA" w:rsidRDefault="00BC34DA">
      <w:pPr>
        <w:rPr>
          <w:rFonts w:hint="eastAsia"/>
        </w:rPr>
      </w:pPr>
    </w:p>
    <w:p w14:paraId="36CDE3EA" w14:textId="77777777" w:rsidR="00BC34DA" w:rsidRDefault="00BC34DA">
      <w:pPr>
        <w:rPr>
          <w:rFonts w:hint="eastAsia"/>
        </w:rPr>
      </w:pPr>
    </w:p>
    <w:p w14:paraId="7D0B5973" w14:textId="77777777" w:rsidR="00BC34DA" w:rsidRDefault="00BC34DA">
      <w:pPr>
        <w:rPr>
          <w:rFonts w:hint="eastAsia"/>
        </w:rPr>
      </w:pPr>
      <w:r>
        <w:rPr>
          <w:rFonts w:hint="eastAsia"/>
        </w:rPr>
        <w:t>旅游价值与现状</w:t>
      </w:r>
    </w:p>
    <w:p w14:paraId="41FBACC1" w14:textId="77777777" w:rsidR="00BC34DA" w:rsidRDefault="00BC34DA">
      <w:pPr>
        <w:rPr>
          <w:rFonts w:hint="eastAsia"/>
        </w:rPr>
      </w:pPr>
      <w:r>
        <w:rPr>
          <w:rFonts w:hint="eastAsia"/>
        </w:rPr>
        <w:t>棋盘陀已成为一个重要的旅游景区，每年吸引着成千上万的游客前来参观。这里除了有纪念五勇士的纪念碑、纪念馆外，还有丰富的自然景观等待游客探索。无论是春天漫山遍野的花海，还是秋天红叶满目的壮观景象，都让人流连忘返。同时，当地政府也积极保护这片神圣的土地，不断改善基础设施，提升服务质量，努力将棋盘陀打造成为一个集历史教育、生态旅游于一体的综合性旅游目的地。</w:t>
      </w:r>
    </w:p>
    <w:p w14:paraId="1E90AF89" w14:textId="77777777" w:rsidR="00BC34DA" w:rsidRDefault="00BC34DA">
      <w:pPr>
        <w:rPr>
          <w:rFonts w:hint="eastAsia"/>
        </w:rPr>
      </w:pPr>
    </w:p>
    <w:p w14:paraId="4BCA5E1A" w14:textId="77777777" w:rsidR="00BC34DA" w:rsidRDefault="00BC34DA">
      <w:pPr>
        <w:rPr>
          <w:rFonts w:hint="eastAsia"/>
        </w:rPr>
      </w:pPr>
    </w:p>
    <w:p w14:paraId="7A4F167A" w14:textId="77777777" w:rsidR="00BC34DA" w:rsidRDefault="00BC34DA">
      <w:pPr>
        <w:rPr>
          <w:rFonts w:hint="eastAsia"/>
        </w:rPr>
      </w:pPr>
      <w:r>
        <w:rPr>
          <w:rFonts w:hint="eastAsia"/>
        </w:rPr>
        <w:t>最后的总结</w:t>
      </w:r>
    </w:p>
    <w:p w14:paraId="70534B1D" w14:textId="77777777" w:rsidR="00BC34DA" w:rsidRDefault="00BC34DA">
      <w:pPr>
        <w:rPr>
          <w:rFonts w:hint="eastAsia"/>
        </w:rPr>
      </w:pPr>
      <w:r>
        <w:rPr>
          <w:rFonts w:hint="eastAsia"/>
        </w:rPr>
        <w:t>棋盘陀以其独特的地理位置、深厚的文化底蕴以及壮美的自然风光，向世人展示了它的多重魅力。它既是中国人民不屈不挠精神的一个象征，也是大自然赐予人类的一份宝贵财富。来到这里，不仅可以感受到那份沉甸甸的历史责任，还能享受到大自然带来的宁静与美好。棋盘陀的故事还在继续，它等待着更多的人去发现、去了解、去传承。</w:t>
      </w:r>
    </w:p>
    <w:p w14:paraId="250C44DC" w14:textId="77777777" w:rsidR="00BC34DA" w:rsidRDefault="00BC34DA">
      <w:pPr>
        <w:rPr>
          <w:rFonts w:hint="eastAsia"/>
        </w:rPr>
      </w:pPr>
    </w:p>
    <w:p w14:paraId="2532237A" w14:textId="77777777" w:rsidR="00BC34DA" w:rsidRDefault="00BC34DA">
      <w:pPr>
        <w:rPr>
          <w:rFonts w:hint="eastAsia"/>
        </w:rPr>
      </w:pPr>
    </w:p>
    <w:p w14:paraId="64EE61C1" w14:textId="77777777" w:rsidR="00BC34DA" w:rsidRDefault="00BC3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8EF32" w14:textId="0F87B9C5" w:rsidR="00071E0D" w:rsidRDefault="00071E0D"/>
    <w:sectPr w:rsidR="0007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0D"/>
    <w:rsid w:val="00071E0D"/>
    <w:rsid w:val="009B02E7"/>
    <w:rsid w:val="00B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CA794-B238-4D54-805D-74CCDD62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