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D4BF" w14:textId="77777777" w:rsidR="009B64FC" w:rsidRDefault="009B64FC">
      <w:pPr>
        <w:rPr>
          <w:rFonts w:hint="eastAsia"/>
        </w:rPr>
      </w:pPr>
    </w:p>
    <w:p w14:paraId="26FFDF89" w14:textId="77777777" w:rsidR="009B64FC" w:rsidRDefault="009B64FC">
      <w:pPr>
        <w:rPr>
          <w:rFonts w:hint="eastAsia"/>
        </w:rPr>
      </w:pPr>
      <w:r>
        <w:rPr>
          <w:rFonts w:hint="eastAsia"/>
        </w:rPr>
        <w:t>挑旗的拼音怎么写</w:t>
      </w:r>
    </w:p>
    <w:p w14:paraId="4F5C4710" w14:textId="77777777" w:rsidR="009B64FC" w:rsidRDefault="009B64FC">
      <w:pPr>
        <w:rPr>
          <w:rFonts w:hint="eastAsia"/>
        </w:rPr>
      </w:pPr>
      <w:r>
        <w:rPr>
          <w:rFonts w:hint="eastAsia"/>
        </w:rPr>
        <w:t>挑旗，作为一种传统的活动或技能，在中国的多个地区都有所流传。其拼音写作“tiǎo qí”。其中，“挑”字的拼音是“tiǎo”，在第三声，意味着用细长的东西触碰或举起物体的动作；“旗”字的拼音为“qí”，是第二声，指的是旗帜，一种用来表示标志、信号或者装饰用途的布制品。</w:t>
      </w:r>
    </w:p>
    <w:p w14:paraId="1CDCCF59" w14:textId="77777777" w:rsidR="009B64FC" w:rsidRDefault="009B64FC">
      <w:pPr>
        <w:rPr>
          <w:rFonts w:hint="eastAsia"/>
        </w:rPr>
      </w:pPr>
    </w:p>
    <w:p w14:paraId="75168A18" w14:textId="77777777" w:rsidR="009B64FC" w:rsidRDefault="009B64FC">
      <w:pPr>
        <w:rPr>
          <w:rFonts w:hint="eastAsia"/>
        </w:rPr>
      </w:pPr>
    </w:p>
    <w:p w14:paraId="6E61ACA8" w14:textId="77777777" w:rsidR="009B64FC" w:rsidRDefault="009B64FC">
      <w:pPr>
        <w:rPr>
          <w:rFonts w:hint="eastAsia"/>
        </w:rPr>
      </w:pPr>
      <w:r>
        <w:rPr>
          <w:rFonts w:hint="eastAsia"/>
        </w:rPr>
        <w:t>挑旗的历史渊源</w:t>
      </w:r>
    </w:p>
    <w:p w14:paraId="06BDF608" w14:textId="77777777" w:rsidR="009B64FC" w:rsidRDefault="009B64FC">
      <w:pPr>
        <w:rPr>
          <w:rFonts w:hint="eastAsia"/>
        </w:rPr>
      </w:pPr>
      <w:r>
        <w:rPr>
          <w:rFonts w:hint="eastAsia"/>
        </w:rPr>
        <w:t>挑旗这项活动有着悠久的历史背景，它不仅是一种娱乐方式，更蕴含了深厚的文化意义。在过去，挑旗往往是军事上用来传递信息的一种手段，通过不同颜色和图案的旗帜，可以传达出复杂的军令。随着时间的发展，挑旗逐渐演变成了一种民间艺术形式，尤其是在一些节庆活动中，人们会通过挑旗来表达喜庆的心情或是对美好生活的祝愿。</w:t>
      </w:r>
    </w:p>
    <w:p w14:paraId="149CE36E" w14:textId="77777777" w:rsidR="009B64FC" w:rsidRDefault="009B64FC">
      <w:pPr>
        <w:rPr>
          <w:rFonts w:hint="eastAsia"/>
        </w:rPr>
      </w:pPr>
    </w:p>
    <w:p w14:paraId="2A685D7F" w14:textId="77777777" w:rsidR="009B64FC" w:rsidRDefault="009B64FC">
      <w:pPr>
        <w:rPr>
          <w:rFonts w:hint="eastAsia"/>
        </w:rPr>
      </w:pPr>
    </w:p>
    <w:p w14:paraId="6C934CD1" w14:textId="77777777" w:rsidR="009B64FC" w:rsidRDefault="009B64FC">
      <w:pPr>
        <w:rPr>
          <w:rFonts w:hint="eastAsia"/>
        </w:rPr>
      </w:pPr>
      <w:r>
        <w:rPr>
          <w:rFonts w:hint="eastAsia"/>
        </w:rPr>
        <w:t>挑旗在现代的应用</w:t>
      </w:r>
    </w:p>
    <w:p w14:paraId="40A74A73" w14:textId="77777777" w:rsidR="009B64FC" w:rsidRDefault="009B64FC">
      <w:pPr>
        <w:rPr>
          <w:rFonts w:hint="eastAsia"/>
        </w:rPr>
      </w:pPr>
      <w:r>
        <w:rPr>
          <w:rFonts w:hint="eastAsia"/>
        </w:rPr>
        <w:t>进入现代社会后，挑旗不再局限于传统意义上的军事用途或是节庆表演，而是被赋予了更多元化的表现形式。例如，在体育赛事中，我们常常能看到有人手持大型旗帜挥舞助威，这实际上也是一种挑旗的表现形式。挑旗还被引入到了舞蹈、杂技等艺术领域，成为展现力与美结合的独特艺术表现手法。</w:t>
      </w:r>
    </w:p>
    <w:p w14:paraId="63F23F2F" w14:textId="77777777" w:rsidR="009B64FC" w:rsidRDefault="009B64FC">
      <w:pPr>
        <w:rPr>
          <w:rFonts w:hint="eastAsia"/>
        </w:rPr>
      </w:pPr>
    </w:p>
    <w:p w14:paraId="3CAF775D" w14:textId="77777777" w:rsidR="009B64FC" w:rsidRDefault="009B64FC">
      <w:pPr>
        <w:rPr>
          <w:rFonts w:hint="eastAsia"/>
        </w:rPr>
      </w:pPr>
    </w:p>
    <w:p w14:paraId="66978855" w14:textId="77777777" w:rsidR="009B64FC" w:rsidRDefault="009B64FC">
      <w:pPr>
        <w:rPr>
          <w:rFonts w:hint="eastAsia"/>
        </w:rPr>
      </w:pPr>
      <w:r>
        <w:rPr>
          <w:rFonts w:hint="eastAsia"/>
        </w:rPr>
        <w:t>学习挑旗的基本技巧</w:t>
      </w:r>
    </w:p>
    <w:p w14:paraId="42AFEEF8" w14:textId="77777777" w:rsidR="009B64FC" w:rsidRDefault="009B64FC">
      <w:pPr>
        <w:rPr>
          <w:rFonts w:hint="eastAsia"/>
        </w:rPr>
      </w:pPr>
      <w:r>
        <w:rPr>
          <w:rFonts w:hint="eastAsia"/>
        </w:rPr>
        <w:t>对于想要学习挑旗的人来说，掌握基本的技巧是非常重要的。需要练习手臂的力量和灵活性，因为挑旗要求能够灵活地控制旗帜的运动轨迹。了解不同类型旗帜的特点也很关键，不同的材质和尺寸都会影响到实际操作时的手感和效果。培养良好的节奏感也是不可或缺的一部分，无论是在配合音乐进行表演还是在传递特定的信息时，准确把握节奏都能让挑旗的过程更加流畅自然。</w:t>
      </w:r>
    </w:p>
    <w:p w14:paraId="3A26F1AD" w14:textId="77777777" w:rsidR="009B64FC" w:rsidRDefault="009B64FC">
      <w:pPr>
        <w:rPr>
          <w:rFonts w:hint="eastAsia"/>
        </w:rPr>
      </w:pPr>
    </w:p>
    <w:p w14:paraId="72074E43" w14:textId="77777777" w:rsidR="009B64FC" w:rsidRDefault="009B64FC">
      <w:pPr>
        <w:rPr>
          <w:rFonts w:hint="eastAsia"/>
        </w:rPr>
      </w:pPr>
    </w:p>
    <w:p w14:paraId="78D38542" w14:textId="77777777" w:rsidR="009B64FC" w:rsidRDefault="009B64FC">
      <w:pPr>
        <w:rPr>
          <w:rFonts w:hint="eastAsia"/>
        </w:rPr>
      </w:pPr>
      <w:r>
        <w:rPr>
          <w:rFonts w:hint="eastAsia"/>
        </w:rPr>
        <w:t>挑旗的文化价值</w:t>
      </w:r>
    </w:p>
    <w:p w14:paraId="02122EC9" w14:textId="77777777" w:rsidR="009B64FC" w:rsidRDefault="009B64FC">
      <w:pPr>
        <w:rPr>
          <w:rFonts w:hint="eastAsia"/>
        </w:rPr>
      </w:pPr>
      <w:r>
        <w:rPr>
          <w:rFonts w:hint="eastAsia"/>
        </w:rPr>
        <w:t>挑旗不仅仅是一项技艺，更承载着丰富的文化内涵。从它的起源来看，挑旗与古代战争中的通信手段密切相关，反映了当时人们的智慧和创造力。而随着时代的变迁，挑旗又成为了民间庆祝活动的重要组成部分，象征着团结、和谐以及对未来生活的美好期盼。因此，保护和传承挑旗文化具有非常重要的意义，它不仅有助于增进人们对传统文化的理解和认同，也为世界文化的多样性做出了贡献。</w:t>
      </w:r>
    </w:p>
    <w:p w14:paraId="31A092A0" w14:textId="77777777" w:rsidR="009B64FC" w:rsidRDefault="009B64FC">
      <w:pPr>
        <w:rPr>
          <w:rFonts w:hint="eastAsia"/>
        </w:rPr>
      </w:pPr>
    </w:p>
    <w:p w14:paraId="5D2EDC04" w14:textId="77777777" w:rsidR="009B64FC" w:rsidRDefault="009B64FC">
      <w:pPr>
        <w:rPr>
          <w:rFonts w:hint="eastAsia"/>
        </w:rPr>
      </w:pPr>
    </w:p>
    <w:p w14:paraId="57A7AADC" w14:textId="77777777" w:rsidR="009B64FC" w:rsidRDefault="009B6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CB5EC" w14:textId="69BB75EB" w:rsidR="00737C1B" w:rsidRDefault="00737C1B"/>
    <w:sectPr w:rsidR="0073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1B"/>
    <w:rsid w:val="00737C1B"/>
    <w:rsid w:val="009B02E7"/>
    <w:rsid w:val="009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E2B89-04B6-4823-B5C1-A67E9B5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