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29250" w14:textId="77777777" w:rsidR="004E56D6" w:rsidRDefault="004E56D6">
      <w:pPr>
        <w:rPr>
          <w:rFonts w:hint="eastAsia"/>
        </w:rPr>
      </w:pPr>
    </w:p>
    <w:p w14:paraId="628CD2A3" w14:textId="77777777" w:rsidR="004E56D6" w:rsidRDefault="004E56D6">
      <w:pPr>
        <w:rPr>
          <w:rFonts w:hint="eastAsia"/>
        </w:rPr>
      </w:pPr>
      <w:r>
        <w:rPr>
          <w:rFonts w:hint="eastAsia"/>
        </w:rPr>
        <w:t>拼音默写的重要性</w:t>
      </w:r>
    </w:p>
    <w:p w14:paraId="0651312A" w14:textId="77777777" w:rsidR="004E56D6" w:rsidRDefault="004E56D6">
      <w:pPr>
        <w:rPr>
          <w:rFonts w:hint="eastAsia"/>
        </w:rPr>
      </w:pPr>
      <w:r>
        <w:rPr>
          <w:rFonts w:hint="eastAsia"/>
        </w:rPr>
        <w:t>随着汉语学习在全球范围内的普及，拼音作为汉字学习的基础工具变得越来越重要。拼音不仅帮助初学者正确发音，而且在提高阅读和写作能力方面也扮演着关键角色。对于儿童和成人学习者来说，掌握拼音是打开汉语世界大门的第一步。通过系统地练习和默写拼音，学习者可以有效地增强对汉字的记忆，并改善发音准确性。</w:t>
      </w:r>
    </w:p>
    <w:p w14:paraId="3B9DFB37" w14:textId="77777777" w:rsidR="004E56D6" w:rsidRDefault="004E56D6">
      <w:pPr>
        <w:rPr>
          <w:rFonts w:hint="eastAsia"/>
        </w:rPr>
      </w:pPr>
    </w:p>
    <w:p w14:paraId="4953BB11" w14:textId="77777777" w:rsidR="004E56D6" w:rsidRDefault="004E56D6">
      <w:pPr>
        <w:rPr>
          <w:rFonts w:hint="eastAsia"/>
        </w:rPr>
      </w:pPr>
    </w:p>
    <w:p w14:paraId="1F1828D6" w14:textId="77777777" w:rsidR="004E56D6" w:rsidRDefault="004E56D6">
      <w:pPr>
        <w:rPr>
          <w:rFonts w:hint="eastAsia"/>
        </w:rPr>
      </w:pPr>
      <w:r>
        <w:rPr>
          <w:rFonts w:hint="eastAsia"/>
        </w:rPr>
        <w:t>拼音默写表格的作用</w:t>
      </w:r>
    </w:p>
    <w:p w14:paraId="46CF8F32" w14:textId="77777777" w:rsidR="004E56D6" w:rsidRDefault="004E56D6">
      <w:pPr>
        <w:rPr>
          <w:rFonts w:hint="eastAsia"/>
        </w:rPr>
      </w:pPr>
      <w:r>
        <w:rPr>
          <w:rFonts w:hint="eastAsia"/>
        </w:rPr>
        <w:t>拼音默写表格是一种非常有效的学习辅助工具，它能够帮助学习者系统地复习和记忆汉字的拼音。这些表格通常包括汉字、对应的拼音以及留白区域供学习者填写拼音或汉字。使用这样的表格进行练习，不仅可以加深对汉字的理解，还能通过反复书写来强化记忆。这种形式的学习材料便于自我检查和评估进度，使学习过程更加高效和有针对性。</w:t>
      </w:r>
    </w:p>
    <w:p w14:paraId="7E6CC720" w14:textId="77777777" w:rsidR="004E56D6" w:rsidRDefault="004E56D6">
      <w:pPr>
        <w:rPr>
          <w:rFonts w:hint="eastAsia"/>
        </w:rPr>
      </w:pPr>
    </w:p>
    <w:p w14:paraId="1ECE0390" w14:textId="77777777" w:rsidR="004E56D6" w:rsidRDefault="004E56D6">
      <w:pPr>
        <w:rPr>
          <w:rFonts w:hint="eastAsia"/>
        </w:rPr>
      </w:pPr>
    </w:p>
    <w:p w14:paraId="1417466D" w14:textId="77777777" w:rsidR="004E56D6" w:rsidRDefault="004E56D6">
      <w:pPr>
        <w:rPr>
          <w:rFonts w:hint="eastAsia"/>
        </w:rPr>
      </w:pPr>
      <w:r>
        <w:rPr>
          <w:rFonts w:hint="eastAsia"/>
        </w:rPr>
        <w:t>电子版的优势</w:t>
      </w:r>
    </w:p>
    <w:p w14:paraId="73FCB907" w14:textId="77777777" w:rsidR="004E56D6" w:rsidRDefault="004E56D6">
      <w:pPr>
        <w:rPr>
          <w:rFonts w:hint="eastAsia"/>
        </w:rPr>
      </w:pPr>
      <w:r>
        <w:rPr>
          <w:rFonts w:hint="eastAsia"/>
        </w:rPr>
        <w:t>与传统的纸质版本相比，拼音默写表格的电子版具有多种优势。电子版易于获取和分享，无论你身处何地，只要有网络连接就可以立即下载并打印所需的资料。电子文档支持自定义调整，可以根据个人需求修改内容或格式，以更好地适应不同的学习风格和目标。使用电子版还可以节省纸张，有利于环境保护。</w:t>
      </w:r>
    </w:p>
    <w:p w14:paraId="2F92CACA" w14:textId="77777777" w:rsidR="004E56D6" w:rsidRDefault="004E56D6">
      <w:pPr>
        <w:rPr>
          <w:rFonts w:hint="eastAsia"/>
        </w:rPr>
      </w:pPr>
    </w:p>
    <w:p w14:paraId="5043534D" w14:textId="77777777" w:rsidR="004E56D6" w:rsidRDefault="004E56D6">
      <w:pPr>
        <w:rPr>
          <w:rFonts w:hint="eastAsia"/>
        </w:rPr>
      </w:pPr>
    </w:p>
    <w:p w14:paraId="3784033F" w14:textId="77777777" w:rsidR="004E56D6" w:rsidRDefault="004E56D6">
      <w:pPr>
        <w:rPr>
          <w:rFonts w:hint="eastAsia"/>
        </w:rPr>
      </w:pPr>
      <w:r>
        <w:rPr>
          <w:rFonts w:hint="eastAsia"/>
        </w:rPr>
        <w:t>如何制作和使用拼音默写表格电子版</w:t>
      </w:r>
    </w:p>
    <w:p w14:paraId="4D343E12" w14:textId="77777777" w:rsidR="004E56D6" w:rsidRDefault="004E56D6">
      <w:pPr>
        <w:rPr>
          <w:rFonts w:hint="eastAsia"/>
        </w:rPr>
      </w:pPr>
      <w:r>
        <w:rPr>
          <w:rFonts w:hint="eastAsia"/>
        </w:rPr>
        <w:t>创建自己的拼音默写表格电子版并不复杂。可以通过文字处理软件如Microsoft Word或Google Docs来设计模板。首先确定需要涵盖的汉字范围，然后为每个汉字留下足够的空间供填写拼音或汉字本身。完成后，将文件保存为PDF格式以确保格式稳定，并方便打印。使用时，只需定期打印所需数量的副本，即可随时随地开始练习。</w:t>
      </w:r>
    </w:p>
    <w:p w14:paraId="31FD51C5" w14:textId="77777777" w:rsidR="004E56D6" w:rsidRDefault="004E56D6">
      <w:pPr>
        <w:rPr>
          <w:rFonts w:hint="eastAsia"/>
        </w:rPr>
      </w:pPr>
    </w:p>
    <w:p w14:paraId="77D0BD80" w14:textId="77777777" w:rsidR="004E56D6" w:rsidRDefault="004E56D6">
      <w:pPr>
        <w:rPr>
          <w:rFonts w:hint="eastAsia"/>
        </w:rPr>
      </w:pPr>
    </w:p>
    <w:p w14:paraId="6E5EE308" w14:textId="77777777" w:rsidR="004E56D6" w:rsidRDefault="004E56D6">
      <w:pPr>
        <w:rPr>
          <w:rFonts w:hint="eastAsia"/>
        </w:rPr>
      </w:pPr>
      <w:r>
        <w:rPr>
          <w:rFonts w:hint="eastAsia"/>
        </w:rPr>
        <w:t>最后的总结</w:t>
      </w:r>
    </w:p>
    <w:p w14:paraId="18561574" w14:textId="77777777" w:rsidR="004E56D6" w:rsidRDefault="004E56D6">
      <w:pPr>
        <w:rPr>
          <w:rFonts w:hint="eastAsia"/>
        </w:rPr>
      </w:pPr>
      <w:r>
        <w:rPr>
          <w:rFonts w:hint="eastAsia"/>
        </w:rPr>
        <w:t>拼音默写表格电子版作为一种灵活且实用的学习资源，在促进汉语学习方面发挥着重要作用。它不仅提供了便捷的学习方式，还鼓励了自主学习和持续进步。无论是自学还是课堂教学，利用拼音默写表格电子版都能极大地提升学习效率，帮助学生更快更准确地掌握汉语知识。</w:t>
      </w:r>
    </w:p>
    <w:p w14:paraId="42D13FD8" w14:textId="77777777" w:rsidR="004E56D6" w:rsidRDefault="004E56D6">
      <w:pPr>
        <w:rPr>
          <w:rFonts w:hint="eastAsia"/>
        </w:rPr>
      </w:pPr>
    </w:p>
    <w:p w14:paraId="21FA0A83" w14:textId="77777777" w:rsidR="004E56D6" w:rsidRDefault="004E56D6">
      <w:pPr>
        <w:rPr>
          <w:rFonts w:hint="eastAsia"/>
        </w:rPr>
      </w:pPr>
    </w:p>
    <w:p w14:paraId="043EDDE1" w14:textId="77777777" w:rsidR="004E56D6" w:rsidRDefault="004E56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6DB12" w14:textId="1072193C" w:rsidR="00B027B4" w:rsidRDefault="00B027B4"/>
    <w:sectPr w:rsidR="00B02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B4"/>
    <w:rsid w:val="004E56D6"/>
    <w:rsid w:val="009B02E7"/>
    <w:rsid w:val="00B0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E81DC-C1EE-4B33-8BC5-81D6FA88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