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F794E" w14:textId="77777777" w:rsidR="006A6F92" w:rsidRDefault="006A6F92">
      <w:pPr>
        <w:rPr>
          <w:rFonts w:hint="eastAsia"/>
        </w:rPr>
      </w:pPr>
    </w:p>
    <w:p w14:paraId="65CF1CF6" w14:textId="77777777" w:rsidR="006A6F92" w:rsidRDefault="006A6F92">
      <w:pPr>
        <w:rPr>
          <w:rFonts w:hint="eastAsia"/>
        </w:rPr>
      </w:pPr>
      <w:r>
        <w:rPr>
          <w:rFonts w:hint="eastAsia"/>
        </w:rPr>
        <w:t>拼音n的拼音组合</w:t>
      </w:r>
    </w:p>
    <w:p w14:paraId="1C31F06A" w14:textId="77777777" w:rsidR="006A6F92" w:rsidRDefault="006A6F92">
      <w:pPr>
        <w:rPr>
          <w:rFonts w:hint="eastAsia"/>
        </w:rPr>
      </w:pPr>
      <w:r>
        <w:rPr>
          <w:rFonts w:hint="eastAsia"/>
        </w:rPr>
        <w:t>汉语拼音作为汉字的一种拉丁化注音系统，极大地促进了汉字学习者对于语音的理解与掌握。其中，“n”作为单独的一个声母，在拼音中扮演着重要角色。然而，“n”的拼音组合不仅仅局限于其作为声母时的表现形式，还包括它与其他元音结合后形成的丰富多样的音节结构。这些组合不仅在语言学上具有重要意义，也是汉语学习者必须掌握的基本知识。</w:t>
      </w:r>
    </w:p>
    <w:p w14:paraId="4700A4B9" w14:textId="77777777" w:rsidR="006A6F92" w:rsidRDefault="006A6F92">
      <w:pPr>
        <w:rPr>
          <w:rFonts w:hint="eastAsia"/>
        </w:rPr>
      </w:pPr>
    </w:p>
    <w:p w14:paraId="14271E0B" w14:textId="77777777" w:rsidR="006A6F92" w:rsidRDefault="006A6F92">
      <w:pPr>
        <w:rPr>
          <w:rFonts w:hint="eastAsia"/>
        </w:rPr>
      </w:pPr>
    </w:p>
    <w:p w14:paraId="2598DFF1" w14:textId="77777777" w:rsidR="006A6F92" w:rsidRDefault="006A6F92">
      <w:pPr>
        <w:rPr>
          <w:rFonts w:hint="eastAsia"/>
        </w:rPr>
      </w:pPr>
      <w:r>
        <w:rPr>
          <w:rFonts w:hint="eastAsia"/>
        </w:rPr>
        <w:t>n作为声母的组合</w:t>
      </w:r>
    </w:p>
    <w:p w14:paraId="29AD3CEB" w14:textId="77777777" w:rsidR="006A6F92" w:rsidRDefault="006A6F92">
      <w:pPr>
        <w:rPr>
          <w:rFonts w:hint="eastAsia"/>
        </w:rPr>
      </w:pPr>
      <w:r>
        <w:rPr>
          <w:rFonts w:hint="eastAsia"/>
        </w:rPr>
        <w:t>当“n”作为声母出现时，它可以与多个元音结合形成不同的音节。例如，“na、ne、ni、nu、nü、no”等。每个组合都有其独特的发音规则和使用场景。“na”的发音清晰直接，常用于表示一些基础词汇；而“nü”则较为特殊，需要舌头做出特定的形状来发出准确的音调。通过理解和练习这些不同的组合，可以显著提高汉语发音的准确性。</w:t>
      </w:r>
    </w:p>
    <w:p w14:paraId="7C6A8B70" w14:textId="77777777" w:rsidR="006A6F92" w:rsidRDefault="006A6F92">
      <w:pPr>
        <w:rPr>
          <w:rFonts w:hint="eastAsia"/>
        </w:rPr>
      </w:pPr>
    </w:p>
    <w:p w14:paraId="6FA5F42C" w14:textId="77777777" w:rsidR="006A6F92" w:rsidRDefault="006A6F92">
      <w:pPr>
        <w:rPr>
          <w:rFonts w:hint="eastAsia"/>
        </w:rPr>
      </w:pPr>
    </w:p>
    <w:p w14:paraId="14862B5D" w14:textId="77777777" w:rsidR="006A6F92" w:rsidRDefault="006A6F92">
      <w:pPr>
        <w:rPr>
          <w:rFonts w:hint="eastAsia"/>
        </w:rPr>
      </w:pPr>
      <w:r>
        <w:rPr>
          <w:rFonts w:hint="eastAsia"/>
        </w:rPr>
        <w:t>n在音节末尾的应用</w:t>
      </w:r>
    </w:p>
    <w:p w14:paraId="2751FE6B" w14:textId="77777777" w:rsidR="006A6F92" w:rsidRDefault="006A6F92">
      <w:pPr>
        <w:rPr>
          <w:rFonts w:hint="eastAsia"/>
        </w:rPr>
      </w:pPr>
      <w:r>
        <w:rPr>
          <w:rFonts w:hint="eastAsia"/>
        </w:rPr>
        <w:t>除了作为声母，“n”还经常出现在音节的末尾，如“an、en、in、un、ün”。这种用法赋予了音节以不同的韵律特征，同时也增加了汉语语音的多样性。处于音节末尾的“n”发音时需要注意不要过于拖长，以免影响到整体的语流。这类音节在实际交流中非常常见，因此熟练掌握它们对于提高口语表达能力至关重要。</w:t>
      </w:r>
    </w:p>
    <w:p w14:paraId="27F0619A" w14:textId="77777777" w:rsidR="006A6F92" w:rsidRDefault="006A6F92">
      <w:pPr>
        <w:rPr>
          <w:rFonts w:hint="eastAsia"/>
        </w:rPr>
      </w:pPr>
    </w:p>
    <w:p w14:paraId="7BD3D450" w14:textId="77777777" w:rsidR="006A6F92" w:rsidRDefault="006A6F92">
      <w:pPr>
        <w:rPr>
          <w:rFonts w:hint="eastAsia"/>
        </w:rPr>
      </w:pPr>
    </w:p>
    <w:p w14:paraId="66633FBA" w14:textId="77777777" w:rsidR="006A6F92" w:rsidRDefault="006A6F92">
      <w:pPr>
        <w:rPr>
          <w:rFonts w:hint="eastAsia"/>
        </w:rPr>
      </w:pPr>
      <w:r>
        <w:rPr>
          <w:rFonts w:hint="eastAsia"/>
        </w:rPr>
        <w:t>n与其他辅音的结合</w:t>
      </w:r>
    </w:p>
    <w:p w14:paraId="2FD5ADEB" w14:textId="77777777" w:rsidR="006A6F92" w:rsidRDefault="006A6F92">
      <w:pPr>
        <w:rPr>
          <w:rFonts w:hint="eastAsia"/>
        </w:rPr>
      </w:pPr>
      <w:r>
        <w:rPr>
          <w:rFonts w:hint="eastAsia"/>
        </w:rPr>
        <w:t>虽然“n”主要以声母或韵尾的形式出现，但在某些情况下，它也可以与其他辅音结合形成复辅音。尽管在普通话中复辅音的使用相对有限，但了解这一特性仍然有助于更深入地理解汉语语音系统的复杂性。比如，“ng”这个常见的韵尾，虽然不完全等同于单纯的“n”，但它展示了“n”如何与其他音素相互作用，创造出新的声音效果。</w:t>
      </w:r>
    </w:p>
    <w:p w14:paraId="012A244F" w14:textId="77777777" w:rsidR="006A6F92" w:rsidRDefault="006A6F92">
      <w:pPr>
        <w:rPr>
          <w:rFonts w:hint="eastAsia"/>
        </w:rPr>
      </w:pPr>
    </w:p>
    <w:p w14:paraId="7B37E99A" w14:textId="77777777" w:rsidR="006A6F92" w:rsidRDefault="006A6F92">
      <w:pPr>
        <w:rPr>
          <w:rFonts w:hint="eastAsia"/>
        </w:rPr>
      </w:pPr>
    </w:p>
    <w:p w14:paraId="2EEB5A4F" w14:textId="77777777" w:rsidR="006A6F92" w:rsidRDefault="006A6F92">
      <w:pPr>
        <w:rPr>
          <w:rFonts w:hint="eastAsia"/>
        </w:rPr>
      </w:pPr>
      <w:r>
        <w:rPr>
          <w:rFonts w:hint="eastAsia"/>
        </w:rPr>
        <w:t>最后的总结</w:t>
      </w:r>
    </w:p>
    <w:p w14:paraId="24F07155" w14:textId="77777777" w:rsidR="006A6F92" w:rsidRDefault="006A6F92">
      <w:pPr>
        <w:rPr>
          <w:rFonts w:hint="eastAsia"/>
        </w:rPr>
      </w:pPr>
      <w:r>
        <w:rPr>
          <w:rFonts w:hint="eastAsia"/>
        </w:rPr>
        <w:t>“n”的拼音组合展现了汉语语音体系中的多样性和灵活性。无论是作为声母还是韵尾，亦或是参与到更为复杂的音节结构中，“n”都发挥着不可或缺的作用。对于汉语学习者而言，深入学习和实践这些组合不仅能增强语音感知能力，还能为后续的语言学习打下坚实的基础。希望本文能够帮助读者更好地理解和运用“n”的各种拼音组合。</w:t>
      </w:r>
    </w:p>
    <w:p w14:paraId="0FB1C0C4" w14:textId="77777777" w:rsidR="006A6F92" w:rsidRDefault="006A6F92">
      <w:pPr>
        <w:rPr>
          <w:rFonts w:hint="eastAsia"/>
        </w:rPr>
      </w:pPr>
    </w:p>
    <w:p w14:paraId="04FDF3CD" w14:textId="77777777" w:rsidR="006A6F92" w:rsidRDefault="006A6F92">
      <w:pPr>
        <w:rPr>
          <w:rFonts w:hint="eastAsia"/>
        </w:rPr>
      </w:pPr>
    </w:p>
    <w:p w14:paraId="210B614C" w14:textId="77777777" w:rsidR="006A6F92" w:rsidRDefault="006A6F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2DF709" w14:textId="1D7EB5A6" w:rsidR="009A739B" w:rsidRDefault="009A739B"/>
    <w:sectPr w:rsidR="009A7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9B"/>
    <w:rsid w:val="006A6F92"/>
    <w:rsid w:val="009A739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06B3E-4A80-4C24-8594-B50C4E7E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