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7B01B" w14:textId="77777777" w:rsidR="0025143C" w:rsidRDefault="0025143C">
      <w:pPr>
        <w:rPr>
          <w:rFonts w:hint="eastAsia"/>
        </w:rPr>
      </w:pPr>
      <w:r>
        <w:rPr>
          <w:rFonts w:hint="eastAsia"/>
        </w:rPr>
        <w:t xml:space="preserve">拼搭立体图形：一年级的趣味数学之旅  </w:t>
      </w:r>
    </w:p>
    <w:p w14:paraId="516D5436" w14:textId="77777777" w:rsidR="0025143C" w:rsidRDefault="0025143C">
      <w:pPr>
        <w:rPr>
          <w:rFonts w:hint="eastAsia"/>
        </w:rPr>
      </w:pPr>
      <w:r>
        <w:rPr>
          <w:rFonts w:hint="eastAsia"/>
        </w:rPr>
        <w:t>在小学一年级的数学课堂中，拼搭立体图形是一项充满乐趣和挑战的学习活动。通过动手操作各种几何形状，孩子们不仅能认识常见的立体图形，还能培养空间想象力、逻辑思维能力和动手能力。这一环节将抽象的数学概念变得具体而生动，为孩子们打开了一扇通向几何世界的大门。</w:t>
      </w:r>
    </w:p>
    <w:p w14:paraId="62C793BB" w14:textId="77777777" w:rsidR="0025143C" w:rsidRDefault="0025143C">
      <w:pPr>
        <w:rPr>
          <w:rFonts w:hint="eastAsia"/>
        </w:rPr>
      </w:pPr>
      <w:r>
        <w:rPr>
          <w:rFonts w:hint="eastAsia"/>
        </w:rPr>
        <w:t xml:space="preserve">  </w:t>
      </w:r>
    </w:p>
    <w:p w14:paraId="1EA17CBB" w14:textId="77777777" w:rsidR="0025143C" w:rsidRDefault="0025143C">
      <w:pPr>
        <w:rPr>
          <w:rFonts w:hint="eastAsia"/>
        </w:rPr>
      </w:pPr>
    </w:p>
    <w:p w14:paraId="515A54C9" w14:textId="77777777" w:rsidR="0025143C" w:rsidRDefault="0025143C">
      <w:pPr>
        <w:rPr>
          <w:rFonts w:hint="eastAsia"/>
        </w:rPr>
      </w:pPr>
      <w:r>
        <w:rPr>
          <w:rFonts w:hint="eastAsia"/>
        </w:rPr>
        <w:t xml:space="preserve">认识基本的立体图形  </w:t>
      </w:r>
    </w:p>
    <w:p w14:paraId="0D8E2359" w14:textId="77777777" w:rsidR="0025143C" w:rsidRDefault="0025143C">
      <w:pPr>
        <w:rPr>
          <w:rFonts w:hint="eastAsia"/>
        </w:rPr>
      </w:pPr>
      <w:r>
        <w:rPr>
          <w:rFonts w:hint="eastAsia"/>
        </w:rPr>
        <w:t>在拼搭立体图形之前，孩子们需要先了解一些常见的立体图形，例如正方体、长方体、圆柱体、球体和三棱锥等。这些图形在生活中随处可见，比如魔方是正方体，牙膏盒是长方体，易拉罐是圆柱体，篮球则是球体。教师通常会利用实物或模型来帮助学生直观地认识这些图形，让他们明白每个图形的特点以及它们之间的区别。这种教学方式不仅有趣，还能激发学生的好奇心。</w:t>
      </w:r>
    </w:p>
    <w:p w14:paraId="02DA91B4" w14:textId="77777777" w:rsidR="0025143C" w:rsidRDefault="0025143C">
      <w:pPr>
        <w:rPr>
          <w:rFonts w:hint="eastAsia"/>
        </w:rPr>
      </w:pPr>
      <w:r>
        <w:rPr>
          <w:rFonts w:hint="eastAsia"/>
        </w:rPr>
        <w:t xml:space="preserve">  </w:t>
      </w:r>
    </w:p>
    <w:p w14:paraId="24023FC2" w14:textId="77777777" w:rsidR="0025143C" w:rsidRDefault="0025143C">
      <w:pPr>
        <w:rPr>
          <w:rFonts w:hint="eastAsia"/>
        </w:rPr>
      </w:pPr>
    </w:p>
    <w:p w14:paraId="1F1B6533" w14:textId="77777777" w:rsidR="0025143C" w:rsidRDefault="0025143C">
      <w:pPr>
        <w:rPr>
          <w:rFonts w:hint="eastAsia"/>
        </w:rPr>
      </w:pPr>
      <w:r>
        <w:rPr>
          <w:rFonts w:hint="eastAsia"/>
        </w:rPr>
        <w:t xml:space="preserve">从观察到动手：拼搭的乐趣  </w:t>
      </w:r>
    </w:p>
    <w:p w14:paraId="787D128E" w14:textId="77777777" w:rsidR="0025143C" w:rsidRDefault="0025143C">
      <w:pPr>
        <w:rPr>
          <w:rFonts w:hint="eastAsia"/>
        </w:rPr>
      </w:pPr>
      <w:r>
        <w:rPr>
          <w:rFonts w:hint="eastAsia"/>
        </w:rPr>
        <w:t>当孩子们熟悉了基本的立体图形后，就可以开始尝试拼搭了。老师通常会提供一些积木或者专用的教具，让学生根据任务要求进行组合。例如，可以用几个小正方体拼成一个更大的正方体，或者用多个圆柱体搭建一座“桥”。这样的活动让孩子们亲身体验到不同图形如何组合在一起形成新的结构，同时也锻炼了他们的手眼协调能力。</w:t>
      </w:r>
    </w:p>
    <w:p w14:paraId="6D4F70FD" w14:textId="77777777" w:rsidR="0025143C" w:rsidRDefault="0025143C">
      <w:pPr>
        <w:rPr>
          <w:rFonts w:hint="eastAsia"/>
        </w:rPr>
      </w:pPr>
      <w:r>
        <w:rPr>
          <w:rFonts w:hint="eastAsia"/>
        </w:rPr>
        <w:t xml:space="preserve">  </w:t>
      </w:r>
    </w:p>
    <w:p w14:paraId="102DCC65" w14:textId="77777777" w:rsidR="0025143C" w:rsidRDefault="0025143C">
      <w:pPr>
        <w:rPr>
          <w:rFonts w:hint="eastAsia"/>
        </w:rPr>
      </w:pPr>
    </w:p>
    <w:p w14:paraId="6595264F" w14:textId="77777777" w:rsidR="0025143C" w:rsidRDefault="0025143C">
      <w:pPr>
        <w:rPr>
          <w:rFonts w:hint="eastAsia"/>
        </w:rPr>
      </w:pPr>
      <w:r>
        <w:rPr>
          <w:rFonts w:hint="eastAsia"/>
        </w:rPr>
        <w:t xml:space="preserve">培养空间想象与创造力  </w:t>
      </w:r>
    </w:p>
    <w:p w14:paraId="5867AE86" w14:textId="77777777" w:rsidR="0025143C" w:rsidRDefault="0025143C">
      <w:pPr>
        <w:rPr>
          <w:rFonts w:hint="eastAsia"/>
        </w:rPr>
      </w:pPr>
      <w:r>
        <w:rPr>
          <w:rFonts w:hint="eastAsia"/>
        </w:rPr>
        <w:t>拼搭立体图形的过程不仅仅是简单的堆积，更是一次次对空间关系的探索。孩子们需要思考如何将不同的形状合理搭配，才能完成目标作品。在这个过程中，他们会逐渐建立起对三维空间的认知，并学会预测某些形状可能产生的效果。自由创作的机会也极大地促进了孩子的创造力。他们可以设计出独一无二的作品，表达自己的想法和个性。</w:t>
      </w:r>
    </w:p>
    <w:p w14:paraId="2408E8CC" w14:textId="77777777" w:rsidR="0025143C" w:rsidRDefault="0025143C">
      <w:pPr>
        <w:rPr>
          <w:rFonts w:hint="eastAsia"/>
        </w:rPr>
      </w:pPr>
      <w:r>
        <w:rPr>
          <w:rFonts w:hint="eastAsia"/>
        </w:rPr>
        <w:t xml:space="preserve">  </w:t>
      </w:r>
    </w:p>
    <w:p w14:paraId="5D007DEC" w14:textId="77777777" w:rsidR="0025143C" w:rsidRDefault="0025143C">
      <w:pPr>
        <w:rPr>
          <w:rFonts w:hint="eastAsia"/>
        </w:rPr>
      </w:pPr>
    </w:p>
    <w:p w14:paraId="4853BAE2" w14:textId="77777777" w:rsidR="0025143C" w:rsidRDefault="0025143C">
      <w:pPr>
        <w:rPr>
          <w:rFonts w:hint="eastAsia"/>
        </w:rPr>
      </w:pPr>
      <w:r>
        <w:rPr>
          <w:rFonts w:hint="eastAsia"/>
        </w:rPr>
        <w:t xml:space="preserve">团队合作与交流的重要性  </w:t>
      </w:r>
    </w:p>
    <w:p w14:paraId="4B61C48B" w14:textId="77777777" w:rsidR="0025143C" w:rsidRDefault="0025143C">
      <w:pPr>
        <w:rPr>
          <w:rFonts w:hint="eastAsia"/>
        </w:rPr>
      </w:pPr>
      <w:r>
        <w:rPr>
          <w:rFonts w:hint="eastAsia"/>
        </w:rPr>
        <w:t>拼搭立体图形还可以作为一种团队活动开展。小组成员需要分工合作，共同讨论设计方案并实施。这样的过程有助于提高学生的沟通能力和协作意识。同时，在分享成果时，孩子们也可以互相学习他人的思路和方法，拓宽自己的视野。通过这种方式，数学课不再只是个人的任务，而是成为了一个集体参与、共同进步的过程。</w:t>
      </w:r>
    </w:p>
    <w:p w14:paraId="1089A471" w14:textId="77777777" w:rsidR="0025143C" w:rsidRDefault="0025143C">
      <w:pPr>
        <w:rPr>
          <w:rFonts w:hint="eastAsia"/>
        </w:rPr>
      </w:pPr>
      <w:r>
        <w:rPr>
          <w:rFonts w:hint="eastAsia"/>
        </w:rPr>
        <w:t xml:space="preserve">  </w:t>
      </w:r>
    </w:p>
    <w:p w14:paraId="52BD4334" w14:textId="77777777" w:rsidR="0025143C" w:rsidRDefault="0025143C">
      <w:pPr>
        <w:rPr>
          <w:rFonts w:hint="eastAsia"/>
        </w:rPr>
      </w:pPr>
    </w:p>
    <w:p w14:paraId="33655039" w14:textId="77777777" w:rsidR="0025143C" w:rsidRDefault="0025143C">
      <w:pPr>
        <w:rPr>
          <w:rFonts w:hint="eastAsia"/>
        </w:rPr>
      </w:pPr>
      <w:r>
        <w:rPr>
          <w:rFonts w:hint="eastAsia"/>
        </w:rPr>
        <w:t xml:space="preserve">延伸应用：生活中的立体图形  </w:t>
      </w:r>
    </w:p>
    <w:p w14:paraId="759FED6D" w14:textId="77777777" w:rsidR="0025143C" w:rsidRDefault="0025143C">
      <w:pPr>
        <w:rPr>
          <w:rFonts w:hint="eastAsia"/>
        </w:rPr>
      </w:pPr>
      <w:r>
        <w:rPr>
          <w:rFonts w:hint="eastAsia"/>
        </w:rPr>
        <w:t>除了课堂上的练习，家长也可以引导孩子在生活中寻找立体图形的例子。例如，在超市里找到不同形状的商品包装，在公园里观察建筑物的构造，甚至在家里用纸板制作简单的立体模型。这些实践活动能够进一步加深孩子对立体图形的理解，并让他们意识到数学知识与日常生活息息相关。</w:t>
      </w:r>
    </w:p>
    <w:p w14:paraId="0B976748" w14:textId="77777777" w:rsidR="0025143C" w:rsidRDefault="0025143C">
      <w:pPr>
        <w:rPr>
          <w:rFonts w:hint="eastAsia"/>
        </w:rPr>
      </w:pPr>
      <w:r>
        <w:rPr>
          <w:rFonts w:hint="eastAsia"/>
        </w:rPr>
        <w:t xml:space="preserve">  </w:t>
      </w:r>
    </w:p>
    <w:p w14:paraId="26EA5A43" w14:textId="77777777" w:rsidR="0025143C" w:rsidRDefault="0025143C">
      <w:pPr>
        <w:rPr>
          <w:rFonts w:hint="eastAsia"/>
        </w:rPr>
      </w:pPr>
    </w:p>
    <w:p w14:paraId="0D08FE6B" w14:textId="77777777" w:rsidR="0025143C" w:rsidRDefault="0025143C">
      <w:pPr>
        <w:rPr>
          <w:rFonts w:hint="eastAsia"/>
        </w:rPr>
      </w:pPr>
      <w:r>
        <w:rPr>
          <w:rFonts w:hint="eastAsia"/>
        </w:rPr>
        <w:t xml:space="preserve">最后的总结：开启几何思维的大门  </w:t>
      </w:r>
    </w:p>
    <w:p w14:paraId="436F0154" w14:textId="77777777" w:rsidR="0025143C" w:rsidRDefault="0025143C">
      <w:pPr>
        <w:rPr>
          <w:rFonts w:hint="eastAsia"/>
        </w:rPr>
      </w:pPr>
      <w:r>
        <w:rPr>
          <w:rFonts w:hint="eastAsia"/>
        </w:rPr>
        <w:t>拼搭立体图形是小学一年级数学教育中非常重要的一部分，它以一种寓教于乐的方式帮助学生掌握基础的几何知识。通过这项活动，孩子们不仅能获得成就感，还能逐步发展出更强的空间想象力和解决问题的能力。相信随着不断实践，每一个孩子都能在这段奇妙的几何之旅中收获成长与快乐。</w:t>
      </w:r>
    </w:p>
    <w:p w14:paraId="6002208A" w14:textId="77777777" w:rsidR="0025143C" w:rsidRDefault="0025143C">
      <w:pPr>
        <w:rPr>
          <w:rFonts w:hint="eastAsia"/>
        </w:rPr>
      </w:pPr>
    </w:p>
    <w:p w14:paraId="43E34B0F" w14:textId="77777777" w:rsidR="0025143C" w:rsidRDefault="0025143C">
      <w:pPr>
        <w:rPr>
          <w:rFonts w:hint="eastAsia"/>
        </w:rPr>
      </w:pPr>
      <w:r>
        <w:rPr>
          <w:rFonts w:hint="eastAsia"/>
        </w:rPr>
        <w:t>本文是由懂得生活网（dongdeshenghuo.com）为大家创作</w:t>
      </w:r>
    </w:p>
    <w:p w14:paraId="61EF1C82" w14:textId="4CA7292C" w:rsidR="004D57B7" w:rsidRDefault="004D57B7"/>
    <w:sectPr w:rsidR="004D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B7"/>
    <w:rsid w:val="0025143C"/>
    <w:rsid w:val="004D57B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8349-5AF8-4A00-9EFA-29C7BD65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7B7"/>
    <w:rPr>
      <w:rFonts w:cstheme="majorBidi"/>
      <w:color w:val="2F5496" w:themeColor="accent1" w:themeShade="BF"/>
      <w:sz w:val="28"/>
      <w:szCs w:val="28"/>
    </w:rPr>
  </w:style>
  <w:style w:type="character" w:customStyle="1" w:styleId="50">
    <w:name w:val="标题 5 字符"/>
    <w:basedOn w:val="a0"/>
    <w:link w:val="5"/>
    <w:uiPriority w:val="9"/>
    <w:semiHidden/>
    <w:rsid w:val="004D57B7"/>
    <w:rPr>
      <w:rFonts w:cstheme="majorBidi"/>
      <w:color w:val="2F5496" w:themeColor="accent1" w:themeShade="BF"/>
      <w:sz w:val="24"/>
    </w:rPr>
  </w:style>
  <w:style w:type="character" w:customStyle="1" w:styleId="60">
    <w:name w:val="标题 6 字符"/>
    <w:basedOn w:val="a0"/>
    <w:link w:val="6"/>
    <w:uiPriority w:val="9"/>
    <w:semiHidden/>
    <w:rsid w:val="004D57B7"/>
    <w:rPr>
      <w:rFonts w:cstheme="majorBidi"/>
      <w:b/>
      <w:bCs/>
      <w:color w:val="2F5496" w:themeColor="accent1" w:themeShade="BF"/>
    </w:rPr>
  </w:style>
  <w:style w:type="character" w:customStyle="1" w:styleId="70">
    <w:name w:val="标题 7 字符"/>
    <w:basedOn w:val="a0"/>
    <w:link w:val="7"/>
    <w:uiPriority w:val="9"/>
    <w:semiHidden/>
    <w:rsid w:val="004D57B7"/>
    <w:rPr>
      <w:rFonts w:cstheme="majorBidi"/>
      <w:b/>
      <w:bCs/>
      <w:color w:val="595959" w:themeColor="text1" w:themeTint="A6"/>
    </w:rPr>
  </w:style>
  <w:style w:type="character" w:customStyle="1" w:styleId="80">
    <w:name w:val="标题 8 字符"/>
    <w:basedOn w:val="a0"/>
    <w:link w:val="8"/>
    <w:uiPriority w:val="9"/>
    <w:semiHidden/>
    <w:rsid w:val="004D57B7"/>
    <w:rPr>
      <w:rFonts w:cstheme="majorBidi"/>
      <w:color w:val="595959" w:themeColor="text1" w:themeTint="A6"/>
    </w:rPr>
  </w:style>
  <w:style w:type="character" w:customStyle="1" w:styleId="90">
    <w:name w:val="标题 9 字符"/>
    <w:basedOn w:val="a0"/>
    <w:link w:val="9"/>
    <w:uiPriority w:val="9"/>
    <w:semiHidden/>
    <w:rsid w:val="004D57B7"/>
    <w:rPr>
      <w:rFonts w:eastAsiaTheme="majorEastAsia" w:cstheme="majorBidi"/>
      <w:color w:val="595959" w:themeColor="text1" w:themeTint="A6"/>
    </w:rPr>
  </w:style>
  <w:style w:type="paragraph" w:styleId="a3">
    <w:name w:val="Title"/>
    <w:basedOn w:val="a"/>
    <w:next w:val="a"/>
    <w:link w:val="a4"/>
    <w:uiPriority w:val="10"/>
    <w:qFormat/>
    <w:rsid w:val="004D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7B7"/>
    <w:pPr>
      <w:spacing w:before="160"/>
      <w:jc w:val="center"/>
    </w:pPr>
    <w:rPr>
      <w:i/>
      <w:iCs/>
      <w:color w:val="404040" w:themeColor="text1" w:themeTint="BF"/>
    </w:rPr>
  </w:style>
  <w:style w:type="character" w:customStyle="1" w:styleId="a8">
    <w:name w:val="引用 字符"/>
    <w:basedOn w:val="a0"/>
    <w:link w:val="a7"/>
    <w:uiPriority w:val="29"/>
    <w:rsid w:val="004D57B7"/>
    <w:rPr>
      <w:i/>
      <w:iCs/>
      <w:color w:val="404040" w:themeColor="text1" w:themeTint="BF"/>
    </w:rPr>
  </w:style>
  <w:style w:type="paragraph" w:styleId="a9">
    <w:name w:val="List Paragraph"/>
    <w:basedOn w:val="a"/>
    <w:uiPriority w:val="34"/>
    <w:qFormat/>
    <w:rsid w:val="004D57B7"/>
    <w:pPr>
      <w:ind w:left="720"/>
      <w:contextualSpacing/>
    </w:pPr>
  </w:style>
  <w:style w:type="character" w:styleId="aa">
    <w:name w:val="Intense Emphasis"/>
    <w:basedOn w:val="a0"/>
    <w:uiPriority w:val="21"/>
    <w:qFormat/>
    <w:rsid w:val="004D57B7"/>
    <w:rPr>
      <w:i/>
      <w:iCs/>
      <w:color w:val="2F5496" w:themeColor="accent1" w:themeShade="BF"/>
    </w:rPr>
  </w:style>
  <w:style w:type="paragraph" w:styleId="ab">
    <w:name w:val="Intense Quote"/>
    <w:basedOn w:val="a"/>
    <w:next w:val="a"/>
    <w:link w:val="ac"/>
    <w:uiPriority w:val="30"/>
    <w:qFormat/>
    <w:rsid w:val="004D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7B7"/>
    <w:rPr>
      <w:i/>
      <w:iCs/>
      <w:color w:val="2F5496" w:themeColor="accent1" w:themeShade="BF"/>
    </w:rPr>
  </w:style>
  <w:style w:type="character" w:styleId="ad">
    <w:name w:val="Intense Reference"/>
    <w:basedOn w:val="a0"/>
    <w:uiPriority w:val="32"/>
    <w:qFormat/>
    <w:rsid w:val="004D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2025-03-08T07:25:00Z</dcterms:created>
  <dcterms:modified xsi:type="dcterms:W3CDTF">2025-03-08T07:25:00Z</dcterms:modified>
</cp:coreProperties>
</file>