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8562" w14:textId="77777777" w:rsidR="004B7B8D" w:rsidRDefault="004B7B8D">
      <w:pPr>
        <w:rPr>
          <w:rFonts w:hint="eastAsia"/>
        </w:rPr>
      </w:pPr>
    </w:p>
    <w:p w14:paraId="4CC811C3" w14:textId="77777777" w:rsidR="004B7B8D" w:rsidRDefault="004B7B8D">
      <w:pPr>
        <w:rPr>
          <w:rFonts w:hint="eastAsia"/>
        </w:rPr>
      </w:pPr>
      <w:r>
        <w:rPr>
          <w:rFonts w:hint="eastAsia"/>
        </w:rPr>
        <w:t>拼换个偏旁能组什么词</w:t>
      </w:r>
    </w:p>
    <w:p w14:paraId="636A9724" w14:textId="77777777" w:rsidR="004B7B8D" w:rsidRDefault="004B7B8D">
      <w:pPr>
        <w:rPr>
          <w:rFonts w:hint="eastAsia"/>
        </w:rPr>
      </w:pPr>
      <w:r>
        <w:rPr>
          <w:rFonts w:hint="eastAsia"/>
        </w:rPr>
        <w:t>汉字作为世界上最古老的文字之一，其独特的构造方式和丰富的文化内涵令人着迷。在汉字的学习过程中，我们经常会遇到一些可以通过更换偏旁来构成新词的字，这不仅有助于扩大词汇量，还能加深对汉字结构的理解。接下来，我们将探讨几个典型的例子，看看“拼”字换上不同的偏旁后，可以组成哪些新的词汇。</w:t>
      </w:r>
    </w:p>
    <w:p w14:paraId="13017213" w14:textId="77777777" w:rsidR="004B7B8D" w:rsidRDefault="004B7B8D">
      <w:pPr>
        <w:rPr>
          <w:rFonts w:hint="eastAsia"/>
        </w:rPr>
      </w:pPr>
    </w:p>
    <w:p w14:paraId="4C81DA21" w14:textId="77777777" w:rsidR="004B7B8D" w:rsidRDefault="004B7B8D">
      <w:pPr>
        <w:rPr>
          <w:rFonts w:hint="eastAsia"/>
        </w:rPr>
      </w:pPr>
    </w:p>
    <w:p w14:paraId="2D1863C1" w14:textId="77777777" w:rsidR="004B7B8D" w:rsidRDefault="004B7B8D">
      <w:pPr>
        <w:rPr>
          <w:rFonts w:hint="eastAsia"/>
        </w:rPr>
      </w:pPr>
      <w:r>
        <w:rPr>
          <w:rFonts w:hint="eastAsia"/>
        </w:rPr>
        <w:t>从“拼”到“饼”：食物与分享的故事</w:t>
      </w:r>
    </w:p>
    <w:p w14:paraId="1B628C7B" w14:textId="77777777" w:rsidR="004B7B8D" w:rsidRDefault="004B7B8D">
      <w:pPr>
        <w:rPr>
          <w:rFonts w:hint="eastAsia"/>
        </w:rPr>
      </w:pPr>
      <w:r>
        <w:rPr>
          <w:rFonts w:hint="eastAsia"/>
        </w:rPr>
        <w:t>将“拼”的提手旁换成食字旁，就变成了“饼”。在中国传统文化中，“饼”不仅仅是一种食物，它还承载着人们对于团圆、分享的美好愿望。无论是中秋节的月饼，还是日常生活中各种口味的小饼，它们都代表着中国人对家的思念和对美好生活的向往。“饼”也是面点制作技艺的重要组成部分，体现了中华饮食文化的博大精深。</w:t>
      </w:r>
    </w:p>
    <w:p w14:paraId="4DC2132E" w14:textId="77777777" w:rsidR="004B7B8D" w:rsidRDefault="004B7B8D">
      <w:pPr>
        <w:rPr>
          <w:rFonts w:hint="eastAsia"/>
        </w:rPr>
      </w:pPr>
    </w:p>
    <w:p w14:paraId="65707B49" w14:textId="77777777" w:rsidR="004B7B8D" w:rsidRDefault="004B7B8D">
      <w:pPr>
        <w:rPr>
          <w:rFonts w:hint="eastAsia"/>
        </w:rPr>
      </w:pPr>
    </w:p>
    <w:p w14:paraId="7155FF05" w14:textId="77777777" w:rsidR="004B7B8D" w:rsidRDefault="004B7B8D">
      <w:pPr>
        <w:rPr>
          <w:rFonts w:hint="eastAsia"/>
        </w:rPr>
      </w:pPr>
      <w:r>
        <w:rPr>
          <w:rFonts w:hint="eastAsia"/>
        </w:rPr>
        <w:t>由“拼”变“贫”：社会现象的反思</w:t>
      </w:r>
    </w:p>
    <w:p w14:paraId="333AD53D" w14:textId="77777777" w:rsidR="004B7B8D" w:rsidRDefault="004B7B8D">
      <w:pPr>
        <w:rPr>
          <w:rFonts w:hint="eastAsia"/>
        </w:rPr>
      </w:pPr>
      <w:r>
        <w:rPr>
          <w:rFonts w:hint="eastAsia"/>
        </w:rPr>
        <w:t>当把“拼”的提手旁替换为贝字旁时，就形成了“贫”这个字。“贫”通常用来形容缺乏财物的状态，但它也反映了社会经济不平等的现象。贫困问题一直是全球面临的重大挑战之一，解决这一问题需要政府、社会组织以及每一个公民共同努力。通过教育扶贫、产业扶贫等多种方式，逐步缩小贫富差距，实现共同富裕是现代社会追求的目标之一。</w:t>
      </w:r>
    </w:p>
    <w:p w14:paraId="4772C8B8" w14:textId="77777777" w:rsidR="004B7B8D" w:rsidRDefault="004B7B8D">
      <w:pPr>
        <w:rPr>
          <w:rFonts w:hint="eastAsia"/>
        </w:rPr>
      </w:pPr>
    </w:p>
    <w:p w14:paraId="0594670C" w14:textId="77777777" w:rsidR="004B7B8D" w:rsidRDefault="004B7B8D">
      <w:pPr>
        <w:rPr>
          <w:rFonts w:hint="eastAsia"/>
        </w:rPr>
      </w:pPr>
    </w:p>
    <w:p w14:paraId="01F7CEAE" w14:textId="77777777" w:rsidR="004B7B8D" w:rsidRDefault="004B7B8D">
      <w:pPr>
        <w:rPr>
          <w:rFonts w:hint="eastAsia"/>
        </w:rPr>
      </w:pPr>
      <w:r>
        <w:rPr>
          <w:rFonts w:hint="eastAsia"/>
        </w:rPr>
        <w:t>从“拼”至“频”：信息时代的节奏</w:t>
      </w:r>
    </w:p>
    <w:p w14:paraId="673720EA" w14:textId="77777777" w:rsidR="004B7B8D" w:rsidRDefault="004B7B8D">
      <w:pPr>
        <w:rPr>
          <w:rFonts w:hint="eastAsia"/>
        </w:rPr>
      </w:pPr>
      <w:r>
        <w:rPr>
          <w:rFonts w:hint="eastAsia"/>
        </w:rPr>
        <w:t>如果将“拼”的提手旁改为步字旁，则构成了“频”，意指频繁或频率。在当今的信息时代，“频”字的应用范围非常广泛，从电子通信中的频率概念，到日常生活中的高频次活动，无不体现着现代社会快节奏的特点。随着科技的发展和社会的进步，人们的生活节奏日益加快，如何在繁忙的工作学习之余找到平衡，成为了许多人思考的问题。</w:t>
      </w:r>
    </w:p>
    <w:p w14:paraId="3A7ABBFB" w14:textId="77777777" w:rsidR="004B7B8D" w:rsidRDefault="004B7B8D">
      <w:pPr>
        <w:rPr>
          <w:rFonts w:hint="eastAsia"/>
        </w:rPr>
      </w:pPr>
    </w:p>
    <w:p w14:paraId="03D518BD" w14:textId="77777777" w:rsidR="004B7B8D" w:rsidRDefault="004B7B8D">
      <w:pPr>
        <w:rPr>
          <w:rFonts w:hint="eastAsia"/>
        </w:rPr>
      </w:pPr>
    </w:p>
    <w:p w14:paraId="4B022C1D" w14:textId="77777777" w:rsidR="004B7B8D" w:rsidRDefault="004B7B8D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6C844847" w14:textId="77777777" w:rsidR="004B7B8D" w:rsidRDefault="004B7B8D">
      <w:pPr>
        <w:rPr>
          <w:rFonts w:hint="eastAsia"/>
        </w:rPr>
      </w:pPr>
      <w:r>
        <w:rPr>
          <w:rFonts w:hint="eastAsia"/>
        </w:rPr>
        <w:t>通过对“拼”字更换不同偏旁形成的新词的介绍，我们可以看到汉字的魅力不仅在于其表意功能，更在于它背后深厚的文化底蕴。每个字的变化都是历史长河中文化交流与融合的结果，而了解这些变化不仅能帮助我们更好地掌握汉语，更能让我们从中体会到中华民族悠久的历史与灿烂的文化。</w:t>
      </w:r>
    </w:p>
    <w:p w14:paraId="0944EFDE" w14:textId="77777777" w:rsidR="004B7B8D" w:rsidRDefault="004B7B8D">
      <w:pPr>
        <w:rPr>
          <w:rFonts w:hint="eastAsia"/>
        </w:rPr>
      </w:pPr>
    </w:p>
    <w:p w14:paraId="4C12E62F" w14:textId="77777777" w:rsidR="004B7B8D" w:rsidRDefault="004B7B8D">
      <w:pPr>
        <w:rPr>
          <w:rFonts w:hint="eastAsia"/>
        </w:rPr>
      </w:pPr>
    </w:p>
    <w:p w14:paraId="2BB5C5E6" w14:textId="77777777" w:rsidR="004B7B8D" w:rsidRDefault="004B7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99BD7" w14:textId="0C15644E" w:rsidR="00311243" w:rsidRDefault="00311243"/>
    <w:sectPr w:rsidR="00311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43"/>
    <w:rsid w:val="00311243"/>
    <w:rsid w:val="004B7B8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FA0CB-5A2E-4383-8184-8CC47E12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