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9A25" w14:textId="77777777" w:rsidR="007F63A3" w:rsidRDefault="007F63A3">
      <w:pPr>
        <w:rPr>
          <w:rFonts w:hint="eastAsia"/>
        </w:rPr>
      </w:pPr>
      <w:r>
        <w:rPr>
          <w:rFonts w:hint="eastAsia"/>
        </w:rPr>
        <w:t>拼凑的雅称：融合艺术与生活的独特表达</w:t>
      </w:r>
    </w:p>
    <w:p w14:paraId="01C2C601" w14:textId="77777777" w:rsidR="007F63A3" w:rsidRDefault="007F63A3">
      <w:pPr>
        <w:rPr>
          <w:rFonts w:hint="eastAsia"/>
        </w:rPr>
      </w:pPr>
      <w:r>
        <w:rPr>
          <w:rFonts w:hint="eastAsia"/>
        </w:rPr>
        <w:t>在文化交织的时代背景下，“拼凑的雅称”成为了一种新兴的艺术形式，它不仅仅是简单的组合或堆砌，更是一种对传统美学的重新定义。这一概念源于艺术家们对于生活点滴的捕捉和感悟，他们将来自不同领域的元素巧妙地结合在一起，创造出既具有现代感又不失古典韵味的作品。从街头巷尾收集来的旧物，到大自然中的一草一木，每一件材料都承载着一段故事，当它们被精心挑选并安置于同一空间时，仿佛是在讲述一个跨越时空的故事。</w:t>
      </w:r>
    </w:p>
    <w:p w14:paraId="3E4BFEBD" w14:textId="77777777" w:rsidR="007F63A3" w:rsidRDefault="007F63A3">
      <w:pPr>
        <w:rPr>
          <w:rFonts w:hint="eastAsia"/>
        </w:rPr>
      </w:pPr>
    </w:p>
    <w:p w14:paraId="1AFE737C" w14:textId="77777777" w:rsidR="007F63A3" w:rsidRDefault="007F63A3">
      <w:pPr>
        <w:rPr>
          <w:rFonts w:hint="eastAsia"/>
        </w:rPr>
      </w:pPr>
    </w:p>
    <w:p w14:paraId="7804E97F" w14:textId="77777777" w:rsidR="007F63A3" w:rsidRDefault="007F63A3">
      <w:pPr>
        <w:rPr>
          <w:rFonts w:hint="eastAsia"/>
        </w:rPr>
      </w:pPr>
      <w:r>
        <w:rPr>
          <w:rFonts w:hint="eastAsia"/>
        </w:rPr>
        <w:t>寻找灵感：从日常生活中汲取养分</w:t>
      </w:r>
    </w:p>
    <w:p w14:paraId="574B0B92" w14:textId="77777777" w:rsidR="007F63A3" w:rsidRDefault="007F63A3">
      <w:pPr>
        <w:rPr>
          <w:rFonts w:hint="eastAsia"/>
        </w:rPr>
      </w:pPr>
      <w:r>
        <w:rPr>
          <w:rFonts w:hint="eastAsia"/>
        </w:rPr>
        <w:t>“拼凑的雅称”的创作者们擅长从平凡的事物中发现不凡之美。一片落叶、一块石头、甚至是一张废弃的照片，都可以成为创作的起点。这些看似微不足道的小物件，在艺术家眼中却是无价之宝。通过细心观察周围的世界，并以敏锐的直觉捕捉那些容易被人忽略的美好瞬间，他们赋予了普通事物新的生命。而这种能力并非一日之功，需要长时间地积累与沉淀，才能练就一双能够发现美的眼睛。</w:t>
      </w:r>
    </w:p>
    <w:p w14:paraId="445BBF72" w14:textId="77777777" w:rsidR="007F63A3" w:rsidRDefault="007F63A3">
      <w:pPr>
        <w:rPr>
          <w:rFonts w:hint="eastAsia"/>
        </w:rPr>
      </w:pPr>
    </w:p>
    <w:p w14:paraId="4EA1E31D" w14:textId="77777777" w:rsidR="007F63A3" w:rsidRDefault="007F63A3">
      <w:pPr>
        <w:rPr>
          <w:rFonts w:hint="eastAsia"/>
        </w:rPr>
      </w:pPr>
    </w:p>
    <w:p w14:paraId="1D58CF76" w14:textId="77777777" w:rsidR="007F63A3" w:rsidRDefault="007F63A3">
      <w:pPr>
        <w:rPr>
          <w:rFonts w:hint="eastAsia"/>
        </w:rPr>
      </w:pPr>
      <w:r>
        <w:rPr>
          <w:rFonts w:hint="eastAsia"/>
        </w:rPr>
        <w:t>技艺传承：古老工艺与现代技术的碰撞</w:t>
      </w:r>
    </w:p>
    <w:p w14:paraId="1E37D502" w14:textId="77777777" w:rsidR="007F63A3" w:rsidRDefault="007F63A3">
      <w:pPr>
        <w:rPr>
          <w:rFonts w:hint="eastAsia"/>
        </w:rPr>
      </w:pPr>
      <w:r>
        <w:rPr>
          <w:rFonts w:hint="eastAsia"/>
        </w:rPr>
        <w:t>在这个过程中，传统的手工艺得到了前所未有的重视和发展。“拼凑的雅称”不仅仅追求视觉上的效果，更加注重作品背后所蕴含的文化内涵和技术含量。无论是木雕、刺绣还是陶瓷等古老技艺，都被巧妙地融入到了现代设计理念之中。同时，随着科技的进步，3D打印、激光切割等新技术也为“拼凑的雅称”注入了更多可能性。两者相辅相成，使得每一件作品都成为了独一无二的艺术品。</w:t>
      </w:r>
    </w:p>
    <w:p w14:paraId="3A82F273" w14:textId="77777777" w:rsidR="007F63A3" w:rsidRDefault="007F63A3">
      <w:pPr>
        <w:rPr>
          <w:rFonts w:hint="eastAsia"/>
        </w:rPr>
      </w:pPr>
    </w:p>
    <w:p w14:paraId="181FFCC5" w14:textId="77777777" w:rsidR="007F63A3" w:rsidRDefault="007F63A3">
      <w:pPr>
        <w:rPr>
          <w:rFonts w:hint="eastAsia"/>
        </w:rPr>
      </w:pPr>
    </w:p>
    <w:p w14:paraId="535F8200" w14:textId="77777777" w:rsidR="007F63A3" w:rsidRDefault="007F63A3">
      <w:pPr>
        <w:rPr>
          <w:rFonts w:hint="eastAsia"/>
        </w:rPr>
      </w:pPr>
      <w:r>
        <w:rPr>
          <w:rFonts w:hint="eastAsia"/>
        </w:rPr>
        <w:t>情感传递：用作品诉说内心世界</w:t>
      </w:r>
    </w:p>
    <w:p w14:paraId="52282502" w14:textId="77777777" w:rsidR="007F63A3" w:rsidRDefault="007F63A3">
      <w:pPr>
        <w:rPr>
          <w:rFonts w:hint="eastAsia"/>
        </w:rPr>
      </w:pPr>
      <w:r>
        <w:rPr>
          <w:rFonts w:hint="eastAsia"/>
        </w:rPr>
        <w:t>每一个参与其中的人都在用自己的方式诠释着“拼凑的雅称”。对于创作者而言，这是一次自我表达的机会；而对于观赏者来说，则是感受他人情感波动的过程。通过精心挑选的材料和独具匠心的设计，艺术家们试图打破人与人之间的隔阂，建立起一种超越语言障碍的心灵沟通桥梁。在这里，每一件作品都是一个窗口，透过它可以窥见作者内心的喜怒哀乐，也可以引发观众共鸣，产生深刻的情感交流。</w:t>
      </w:r>
    </w:p>
    <w:p w14:paraId="22A2A481" w14:textId="77777777" w:rsidR="007F63A3" w:rsidRDefault="007F63A3">
      <w:pPr>
        <w:rPr>
          <w:rFonts w:hint="eastAsia"/>
        </w:rPr>
      </w:pPr>
    </w:p>
    <w:p w14:paraId="5B4B5DE4" w14:textId="77777777" w:rsidR="007F63A3" w:rsidRDefault="007F63A3">
      <w:pPr>
        <w:rPr>
          <w:rFonts w:hint="eastAsia"/>
        </w:rPr>
      </w:pPr>
    </w:p>
    <w:p w14:paraId="2E2E8230" w14:textId="77777777" w:rsidR="007F63A3" w:rsidRDefault="007F63A3">
      <w:pPr>
        <w:rPr>
          <w:rFonts w:hint="eastAsia"/>
        </w:rPr>
      </w:pPr>
      <w:r>
        <w:rPr>
          <w:rFonts w:hint="eastAsia"/>
        </w:rPr>
        <w:t>未来展望：持续创新引领潮流方向</w:t>
      </w:r>
    </w:p>
    <w:p w14:paraId="7D3B379B" w14:textId="77777777" w:rsidR="007F63A3" w:rsidRDefault="007F63A3">
      <w:pPr>
        <w:rPr>
          <w:rFonts w:hint="eastAsia"/>
        </w:rPr>
      </w:pPr>
      <w:r>
        <w:rPr>
          <w:rFonts w:hint="eastAsia"/>
        </w:rPr>
        <w:t>随着时间推移，“拼凑的雅称”正逐渐走出小众圈子，成为大众关注的新焦点。越来越多的年轻人开始加入到这个行列当中，为这一领域带来了新鲜血液。他们不仅继承了前辈们的智慧结晶，还敢于尝试全新的表现手法，不断挑战传统界限。相信在未来，“拼凑的雅称”将继续保持其独特的魅力，吸引更多人的关注和支持，成为连接过去与未来的纽带，书写属于自己的辉煌篇章。</w:t>
      </w:r>
    </w:p>
    <w:p w14:paraId="6AE50102" w14:textId="77777777" w:rsidR="007F63A3" w:rsidRDefault="007F63A3">
      <w:pPr>
        <w:rPr>
          <w:rFonts w:hint="eastAsia"/>
        </w:rPr>
      </w:pPr>
    </w:p>
    <w:p w14:paraId="7E4291C2" w14:textId="77777777" w:rsidR="007F63A3" w:rsidRDefault="007F6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19CF8" w14:textId="251A552E" w:rsidR="00542459" w:rsidRDefault="00542459"/>
    <w:sectPr w:rsidR="0054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59"/>
    <w:rsid w:val="00542459"/>
    <w:rsid w:val="007F63A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7B7DC-D14D-49B8-876D-33F9822D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