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684CB" w14:textId="77777777" w:rsidR="00F02EA0" w:rsidRDefault="00F02EA0">
      <w:pPr>
        <w:rPr>
          <w:rFonts w:hint="eastAsia"/>
        </w:rPr>
      </w:pPr>
    </w:p>
    <w:p w14:paraId="0FC7605A" w14:textId="77777777" w:rsidR="00F02EA0" w:rsidRDefault="00F02EA0">
      <w:pPr>
        <w:rPr>
          <w:rFonts w:hint="eastAsia"/>
        </w:rPr>
      </w:pPr>
      <w:r>
        <w:rPr>
          <w:rFonts w:hint="eastAsia"/>
        </w:rPr>
        <w:t>拧开盖子拧的拼音</w:t>
      </w:r>
    </w:p>
    <w:p w14:paraId="0C6BF64C" w14:textId="77777777" w:rsidR="00F02EA0" w:rsidRDefault="00F02EA0">
      <w:pPr>
        <w:rPr>
          <w:rFonts w:hint="eastAsia"/>
        </w:rPr>
      </w:pPr>
      <w:r>
        <w:rPr>
          <w:rFonts w:hint="eastAsia"/>
        </w:rPr>
        <w:t>“拧开盖子”的“拧”，在汉语拼音中读作“níng”。这一动作描述了用手旋转某物，以达到打开或松开的目的。这个词汇在日常生活中极为常见，无论是开启一瓶饮料还是揭开一个密封容器，“拧”都是我们不可或缺的动作之一。学习和掌握这个词的正确发音，有助于更准确地表达自己的意思，同时也展示了汉语语音的丰富多样性。</w:t>
      </w:r>
    </w:p>
    <w:p w14:paraId="06BC11BC" w14:textId="77777777" w:rsidR="00F02EA0" w:rsidRDefault="00F02EA0">
      <w:pPr>
        <w:rPr>
          <w:rFonts w:hint="eastAsia"/>
        </w:rPr>
      </w:pPr>
    </w:p>
    <w:p w14:paraId="5CBE094E" w14:textId="77777777" w:rsidR="00F02EA0" w:rsidRDefault="00F02EA0">
      <w:pPr>
        <w:rPr>
          <w:rFonts w:hint="eastAsia"/>
        </w:rPr>
      </w:pPr>
    </w:p>
    <w:p w14:paraId="6EEEA503" w14:textId="77777777" w:rsidR="00F02EA0" w:rsidRDefault="00F02EA0">
      <w:pPr>
        <w:rPr>
          <w:rFonts w:hint="eastAsia"/>
        </w:rPr>
      </w:pPr>
      <w:r>
        <w:rPr>
          <w:rFonts w:hint="eastAsia"/>
        </w:rPr>
        <w:t>词义与使用场景</w:t>
      </w:r>
    </w:p>
    <w:p w14:paraId="3F2046FF" w14:textId="77777777" w:rsidR="00F02EA0" w:rsidRDefault="00F02EA0">
      <w:pPr>
        <w:rPr>
          <w:rFonts w:hint="eastAsia"/>
        </w:rPr>
      </w:pPr>
      <w:r>
        <w:rPr>
          <w:rFonts w:hint="eastAsia"/>
        </w:rPr>
        <w:t>“拧”不仅用于描述物理上的转动行为，还可以引申为通过努力克服困难的过程，如“拧成一股绳”，意指大家齐心协力、共同面对挑战。在某些方言中，“拧”还有特定的含义，比如表示一种轻微的争执或者不一致。这些丰富的用法使得“拧”成为汉语中一个既实用又多面性的动词。</w:t>
      </w:r>
    </w:p>
    <w:p w14:paraId="313E86E7" w14:textId="77777777" w:rsidR="00F02EA0" w:rsidRDefault="00F02EA0">
      <w:pPr>
        <w:rPr>
          <w:rFonts w:hint="eastAsia"/>
        </w:rPr>
      </w:pPr>
    </w:p>
    <w:p w14:paraId="54F1CB52" w14:textId="77777777" w:rsidR="00F02EA0" w:rsidRDefault="00F02EA0">
      <w:pPr>
        <w:rPr>
          <w:rFonts w:hint="eastAsia"/>
        </w:rPr>
      </w:pPr>
    </w:p>
    <w:p w14:paraId="572D57CC" w14:textId="77777777" w:rsidR="00F02EA0" w:rsidRDefault="00F02EA0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44733E7F" w14:textId="77777777" w:rsidR="00F02EA0" w:rsidRDefault="00F02EA0">
      <w:pPr>
        <w:rPr>
          <w:rFonts w:hint="eastAsia"/>
        </w:rPr>
      </w:pPr>
      <w:r>
        <w:rPr>
          <w:rFonts w:hint="eastAsia"/>
        </w:rPr>
        <w:t>想要准确发出“níng”这个音节，关键在于掌握好声调。它是第二声，意味着从低到高的升调。练习时，可以尝试将声音从较低的位置开始，然后平稳上升至较高的位置。同时，注意不要让音高变化过于剧烈，以免听起来不自然。通过反复模仿标准发音，并结合实际操作（例如真的去拧开一个瓶子），可以帮助更好地掌握这个词汇的发音。</w:t>
      </w:r>
    </w:p>
    <w:p w14:paraId="45D385F1" w14:textId="77777777" w:rsidR="00F02EA0" w:rsidRDefault="00F02EA0">
      <w:pPr>
        <w:rPr>
          <w:rFonts w:hint="eastAsia"/>
        </w:rPr>
      </w:pPr>
    </w:p>
    <w:p w14:paraId="7569F1CD" w14:textId="77777777" w:rsidR="00F02EA0" w:rsidRDefault="00F02EA0">
      <w:pPr>
        <w:rPr>
          <w:rFonts w:hint="eastAsia"/>
        </w:rPr>
      </w:pPr>
    </w:p>
    <w:p w14:paraId="2DEF6A1C" w14:textId="77777777" w:rsidR="00F02EA0" w:rsidRDefault="00F02EA0">
      <w:pPr>
        <w:rPr>
          <w:rFonts w:hint="eastAsia"/>
        </w:rPr>
      </w:pPr>
      <w:r>
        <w:rPr>
          <w:rFonts w:hint="eastAsia"/>
        </w:rPr>
        <w:t>文化背景中的“拧”</w:t>
      </w:r>
    </w:p>
    <w:p w14:paraId="6A670319" w14:textId="77777777" w:rsidR="00F02EA0" w:rsidRDefault="00F02EA0">
      <w:pPr>
        <w:rPr>
          <w:rFonts w:hint="eastAsia"/>
        </w:rPr>
      </w:pPr>
      <w:r>
        <w:rPr>
          <w:rFonts w:hint="eastAsia"/>
        </w:rPr>
        <w:t>在中国的文化背景下，“拧”还常常出现在一些传统的手工技艺之中，比如制作麻花等食品时的手工技法，就是通过“拧”的方式来完成的。这不仅体现了劳动人民的智慧，也反映了汉语词汇与日常生活紧密相连的特点。通过这样一个简单的动词，我们可以窥视到中国传统文化中对于细节的关注以及对生活的热爱。</w:t>
      </w:r>
    </w:p>
    <w:p w14:paraId="3DFF09F7" w14:textId="77777777" w:rsidR="00F02EA0" w:rsidRDefault="00F02EA0">
      <w:pPr>
        <w:rPr>
          <w:rFonts w:hint="eastAsia"/>
        </w:rPr>
      </w:pPr>
    </w:p>
    <w:p w14:paraId="0F224189" w14:textId="77777777" w:rsidR="00F02EA0" w:rsidRDefault="00F02EA0">
      <w:pPr>
        <w:rPr>
          <w:rFonts w:hint="eastAsia"/>
        </w:rPr>
      </w:pPr>
    </w:p>
    <w:p w14:paraId="117067AE" w14:textId="77777777" w:rsidR="00F02EA0" w:rsidRDefault="00F02EA0">
      <w:pPr>
        <w:rPr>
          <w:rFonts w:hint="eastAsia"/>
        </w:rPr>
      </w:pPr>
      <w:r>
        <w:rPr>
          <w:rFonts w:hint="eastAsia"/>
        </w:rPr>
        <w:t>最后的总结</w:t>
      </w:r>
    </w:p>
    <w:p w14:paraId="41AD6A6F" w14:textId="77777777" w:rsidR="00F02EA0" w:rsidRDefault="00F02EA0">
      <w:pPr>
        <w:rPr>
          <w:rFonts w:hint="eastAsia"/>
        </w:rPr>
      </w:pPr>
      <w:r>
        <w:rPr>
          <w:rFonts w:hint="eastAsia"/>
        </w:rPr>
        <w:t>通过对“拧开盖子拧的拼音”的探讨，我们不仅了解到了它的基本发音和用法，还探索了其背后蕴含的文化意义。学习汉语的过程中，像“拧”这样的词汇是连接语言学习者与中国文化的桥梁，它们帮助我们更加深入地理解汉语的魅力所在。无论是在语言学习还是文化交流方面，“拧”都扮演着重要的角色。</w:t>
      </w:r>
    </w:p>
    <w:p w14:paraId="04EE93AC" w14:textId="77777777" w:rsidR="00F02EA0" w:rsidRDefault="00F02EA0">
      <w:pPr>
        <w:rPr>
          <w:rFonts w:hint="eastAsia"/>
        </w:rPr>
      </w:pPr>
    </w:p>
    <w:p w14:paraId="5EC5FA58" w14:textId="77777777" w:rsidR="00F02EA0" w:rsidRDefault="00F02EA0">
      <w:pPr>
        <w:rPr>
          <w:rFonts w:hint="eastAsia"/>
        </w:rPr>
      </w:pPr>
    </w:p>
    <w:p w14:paraId="62E88C92" w14:textId="77777777" w:rsidR="00F02EA0" w:rsidRDefault="00F02E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FC83A" w14:textId="6E94F0D8" w:rsidR="00277411" w:rsidRDefault="00277411"/>
    <w:sectPr w:rsidR="00277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11"/>
    <w:rsid w:val="00277411"/>
    <w:rsid w:val="009B02E7"/>
    <w:rsid w:val="00F0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02717-26F2-44F5-8677-ADA68CAE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