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3BE1" w14:textId="77777777" w:rsidR="004D4945" w:rsidRDefault="004D4945">
      <w:pPr>
        <w:rPr>
          <w:rFonts w:hint="eastAsia"/>
        </w:rPr>
      </w:pPr>
    </w:p>
    <w:p w14:paraId="10993357" w14:textId="77777777" w:rsidR="004D4945" w:rsidRDefault="004D4945">
      <w:pPr>
        <w:rPr>
          <w:rFonts w:hint="eastAsia"/>
        </w:rPr>
      </w:pPr>
      <w:r>
        <w:rPr>
          <w:rFonts w:hint="eastAsia"/>
        </w:rPr>
        <w:t>投篮球的拼音</w:t>
      </w:r>
    </w:p>
    <w:p w14:paraId="7775B3A2" w14:textId="77777777" w:rsidR="004D4945" w:rsidRDefault="004D4945">
      <w:pPr>
        <w:rPr>
          <w:rFonts w:hint="eastAsia"/>
        </w:rPr>
      </w:pPr>
      <w:r>
        <w:rPr>
          <w:rFonts w:hint="eastAsia"/>
        </w:rPr>
        <w:t>投篮球，作为一项广受欢迎的体育运动，在中国也有着极高的人气。其拼音为“tóu lánqiú”，这个简单的发音背后，蕴含着丰富的文化内涵和体育精神。投篮不仅是篮球比赛得分的主要方式之一，也是衡量一名球员技术水平的重要指标。通过本篇文章，我们将深入探讨投篮球的相关知识，包括技术要点、训练方法以及它在中国的发展情况。</w:t>
      </w:r>
    </w:p>
    <w:p w14:paraId="39DA4D1E" w14:textId="77777777" w:rsidR="004D4945" w:rsidRDefault="004D4945">
      <w:pPr>
        <w:rPr>
          <w:rFonts w:hint="eastAsia"/>
        </w:rPr>
      </w:pPr>
    </w:p>
    <w:p w14:paraId="0CD41C33" w14:textId="77777777" w:rsidR="004D4945" w:rsidRDefault="004D4945">
      <w:pPr>
        <w:rPr>
          <w:rFonts w:hint="eastAsia"/>
        </w:rPr>
      </w:pPr>
    </w:p>
    <w:p w14:paraId="05C82B43" w14:textId="77777777" w:rsidR="004D4945" w:rsidRDefault="004D4945">
      <w:pPr>
        <w:rPr>
          <w:rFonts w:hint="eastAsia"/>
        </w:rPr>
      </w:pPr>
      <w:r>
        <w:rPr>
          <w:rFonts w:hint="eastAsia"/>
        </w:rPr>
        <w:t>技术要点</w:t>
      </w:r>
    </w:p>
    <w:p w14:paraId="58AB86E0" w14:textId="77777777" w:rsidR="004D4945" w:rsidRDefault="004D4945">
      <w:pPr>
        <w:rPr>
          <w:rFonts w:hint="eastAsia"/>
        </w:rPr>
      </w:pPr>
      <w:r>
        <w:rPr>
          <w:rFonts w:hint="eastAsia"/>
        </w:rPr>
        <w:t>投篮球的技术要点主要包括站位、持球、发力和瞄准四个方面。正确的站位能够为投篮提供稳定的基础，一般建议双脚与肩同宽，膝盖微曲，身体重心略微向前。持球时需确保双手均匀分布力量，手指自然张开并轻轻贴合球面，以保证出手时的流畅性。发力过程则强调从脚部开始，经腿部、腰部至手臂的连贯动作，最终通过手腕的抖动将球推出。瞄准是决定投篮是否准确的关键因素，通常需要根据距离和防守者的位置调整投篮角度和力度。</w:t>
      </w:r>
    </w:p>
    <w:p w14:paraId="1DE9110E" w14:textId="77777777" w:rsidR="004D4945" w:rsidRDefault="004D4945">
      <w:pPr>
        <w:rPr>
          <w:rFonts w:hint="eastAsia"/>
        </w:rPr>
      </w:pPr>
    </w:p>
    <w:p w14:paraId="5F10B294" w14:textId="77777777" w:rsidR="004D4945" w:rsidRDefault="004D4945">
      <w:pPr>
        <w:rPr>
          <w:rFonts w:hint="eastAsia"/>
        </w:rPr>
      </w:pPr>
    </w:p>
    <w:p w14:paraId="6F75F897" w14:textId="77777777" w:rsidR="004D4945" w:rsidRDefault="004D4945">
      <w:pPr>
        <w:rPr>
          <w:rFonts w:hint="eastAsia"/>
        </w:rPr>
      </w:pPr>
      <w:r>
        <w:rPr>
          <w:rFonts w:hint="eastAsia"/>
        </w:rPr>
        <w:t>训练方法</w:t>
      </w:r>
    </w:p>
    <w:p w14:paraId="7DEC3158" w14:textId="77777777" w:rsidR="004D4945" w:rsidRDefault="004D4945">
      <w:pPr>
        <w:rPr>
          <w:rFonts w:hint="eastAsia"/>
        </w:rPr>
      </w:pPr>
      <w:r>
        <w:rPr>
          <w:rFonts w:hint="eastAsia"/>
        </w:rPr>
        <w:t>想要提高投篮球的准确性，科学合理的训练方法不可或缺。初学者可以从近距离的定点投篮开始练习，逐渐增加投篮的距离和难度。模仿专业运动员的动作模式也是一种有效的学习方式，这不仅能帮助理解投篮技巧，还能增强身体的记忆力。随着技能的提升，加入对抗性训练可以更好地模拟比赛环境，有助于在实战中保持投篮的稳定性。同时，心理素质的培养同样重要，尤其是在高压情况下仍能保持冷静和专注，这对于投篮的成功率有着至关重要的影响。</w:t>
      </w:r>
    </w:p>
    <w:p w14:paraId="247E90EC" w14:textId="77777777" w:rsidR="004D4945" w:rsidRDefault="004D4945">
      <w:pPr>
        <w:rPr>
          <w:rFonts w:hint="eastAsia"/>
        </w:rPr>
      </w:pPr>
    </w:p>
    <w:p w14:paraId="29945A31" w14:textId="77777777" w:rsidR="004D4945" w:rsidRDefault="004D4945">
      <w:pPr>
        <w:rPr>
          <w:rFonts w:hint="eastAsia"/>
        </w:rPr>
      </w:pPr>
    </w:p>
    <w:p w14:paraId="3EFC26CC" w14:textId="77777777" w:rsidR="004D4945" w:rsidRDefault="004D4945">
      <w:pPr>
        <w:rPr>
          <w:rFonts w:hint="eastAsia"/>
        </w:rPr>
      </w:pPr>
      <w:r>
        <w:rPr>
          <w:rFonts w:hint="eastAsia"/>
        </w:rPr>
        <w:t>在中国的发展情况</w:t>
      </w:r>
    </w:p>
    <w:p w14:paraId="5A045B30" w14:textId="77777777" w:rsidR="004D4945" w:rsidRDefault="004D4945">
      <w:pPr>
        <w:rPr>
          <w:rFonts w:hint="eastAsia"/>
        </w:rPr>
      </w:pPr>
      <w:r>
        <w:rPr>
          <w:rFonts w:hint="eastAsia"/>
        </w:rPr>
        <w:t>自篮球运动传入中国以来，“tóu lánqiú”已经成为许多人热爱的运动项目之一。近年来，随着国内篮球联赛水平的不断提高，以及国际赛事中中国队的优异表现，篮球在中国的普及程度日益增加。不仅是在大城市，即便是在偏远地区，也能看到孩子们在简陋的场地中享受篮球带来的乐趣。政府和社会各界对篮球运动的支持力度不断加大，新建了许多公共篮球场，并组织了各种级别的比赛，极大地促进了篮球文化的传播和发展。</w:t>
      </w:r>
    </w:p>
    <w:p w14:paraId="369B9072" w14:textId="77777777" w:rsidR="004D4945" w:rsidRDefault="004D4945">
      <w:pPr>
        <w:rPr>
          <w:rFonts w:hint="eastAsia"/>
        </w:rPr>
      </w:pPr>
    </w:p>
    <w:p w14:paraId="0F20FB15" w14:textId="77777777" w:rsidR="004D4945" w:rsidRDefault="004D4945">
      <w:pPr>
        <w:rPr>
          <w:rFonts w:hint="eastAsia"/>
        </w:rPr>
      </w:pPr>
    </w:p>
    <w:p w14:paraId="4AEBF215" w14:textId="77777777" w:rsidR="004D4945" w:rsidRDefault="004D4945">
      <w:pPr>
        <w:rPr>
          <w:rFonts w:hint="eastAsia"/>
        </w:rPr>
      </w:pPr>
      <w:r>
        <w:rPr>
          <w:rFonts w:hint="eastAsia"/>
        </w:rPr>
        <w:t>最后的总结</w:t>
      </w:r>
    </w:p>
    <w:p w14:paraId="61FB7A8A" w14:textId="77777777" w:rsidR="004D4945" w:rsidRDefault="004D4945">
      <w:pPr>
        <w:rPr>
          <w:rFonts w:hint="eastAsia"/>
        </w:rPr>
      </w:pPr>
      <w:r>
        <w:rPr>
          <w:rFonts w:hint="eastAsia"/>
        </w:rPr>
        <w:t>“tóu lánqiú”的拼音不仅仅是几个简单音节的组合，它代表着一种追求卓越、永不言弃的精神。无论是对于专业的篮球运动员，还是普通的爱好者来说，掌握投篮技巧、享受比赛过程都是这项运动的魅力所在。希望未来有更多的人能够参与到篮球运动中来，共同感受这项运动带来的快乐和激情。</w:t>
      </w:r>
    </w:p>
    <w:p w14:paraId="12E57DF8" w14:textId="77777777" w:rsidR="004D4945" w:rsidRDefault="004D4945">
      <w:pPr>
        <w:rPr>
          <w:rFonts w:hint="eastAsia"/>
        </w:rPr>
      </w:pPr>
    </w:p>
    <w:p w14:paraId="6C717F15" w14:textId="77777777" w:rsidR="004D4945" w:rsidRDefault="004D4945">
      <w:pPr>
        <w:rPr>
          <w:rFonts w:hint="eastAsia"/>
        </w:rPr>
      </w:pPr>
    </w:p>
    <w:p w14:paraId="06BE2140" w14:textId="77777777" w:rsidR="004D4945" w:rsidRDefault="004D4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54402" w14:textId="59254B14" w:rsidR="00E262AD" w:rsidRDefault="00E262AD"/>
    <w:sectPr w:rsidR="00E2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AD"/>
    <w:rsid w:val="004D4945"/>
    <w:rsid w:val="009B02E7"/>
    <w:rsid w:val="00E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FCA6-D558-476C-930D-E075942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