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2F58" w14:textId="77777777" w:rsidR="00194322" w:rsidRDefault="00194322">
      <w:pPr>
        <w:rPr>
          <w:rFonts w:hint="eastAsia"/>
        </w:rPr>
      </w:pPr>
      <w:r>
        <w:rPr>
          <w:rFonts w:hint="eastAsia"/>
        </w:rPr>
        <w:t>qǐ gǎn：探究“岂敢”背后的谦逊与勇气</w:t>
      </w:r>
    </w:p>
    <w:p w14:paraId="7F6A7AFF" w14:textId="77777777" w:rsidR="00194322" w:rsidRDefault="00194322">
      <w:pPr>
        <w:rPr>
          <w:rFonts w:hint="eastAsia"/>
        </w:rPr>
      </w:pPr>
      <w:r>
        <w:rPr>
          <w:rFonts w:hint="eastAsia"/>
        </w:rPr>
        <w:t>在汉语的浩瀚词海中，“岂敢”一词犹如一颗蕴含深意的明珠，它不仅是简单的两个汉字的组合，更是一种态度、一种精神的体现。当人们说“岂敢”的时候，往往表达了一种谦虚和谨慎的态度，是对他人意见或权威的一种尊重。这个词组通常出现在较为正式或古典的情境之中，是古人智慧与礼仪的结晶。</w:t>
      </w:r>
    </w:p>
    <w:p w14:paraId="41388BB8" w14:textId="77777777" w:rsidR="00194322" w:rsidRDefault="00194322">
      <w:pPr>
        <w:rPr>
          <w:rFonts w:hint="eastAsia"/>
        </w:rPr>
      </w:pPr>
    </w:p>
    <w:p w14:paraId="1FE5A124" w14:textId="77777777" w:rsidR="00194322" w:rsidRDefault="00194322">
      <w:pPr>
        <w:rPr>
          <w:rFonts w:hint="eastAsia"/>
        </w:rPr>
      </w:pPr>
    </w:p>
    <w:p w14:paraId="52701A21" w14:textId="77777777" w:rsidR="00194322" w:rsidRDefault="00194322">
      <w:pPr>
        <w:rPr>
          <w:rFonts w:hint="eastAsia"/>
        </w:rPr>
      </w:pPr>
      <w:r>
        <w:rPr>
          <w:rFonts w:hint="eastAsia"/>
        </w:rPr>
        <w:t>历史渊源</w:t>
      </w:r>
    </w:p>
    <w:p w14:paraId="492E60FF" w14:textId="77777777" w:rsidR="00194322" w:rsidRDefault="00194322">
      <w:pPr>
        <w:rPr>
          <w:rFonts w:hint="eastAsia"/>
        </w:rPr>
      </w:pPr>
      <w:r>
        <w:rPr>
          <w:rFonts w:hint="eastAsia"/>
        </w:rPr>
        <w:t>追溯到古代中国，我们可以发现“岂敢”在诸多文学作品、书信往来以及官方文件中频繁出现。从《论语》到《红楼梦》，从朝廷诏书到民间书信，这一词汇无处不在，成为连接不同阶层、不同时代的一座桥梁。它反映了当时社会的价值观，即对等级制度的遵循和个人修养的重视。因此，在表达自己的观点时，人们常用“岂敢”来表明自己不敢越雷池一步，以此显示对规则和秩序的敬畏。</w:t>
      </w:r>
    </w:p>
    <w:p w14:paraId="63EAC344" w14:textId="77777777" w:rsidR="00194322" w:rsidRDefault="00194322">
      <w:pPr>
        <w:rPr>
          <w:rFonts w:hint="eastAsia"/>
        </w:rPr>
      </w:pPr>
    </w:p>
    <w:p w14:paraId="22968887" w14:textId="77777777" w:rsidR="00194322" w:rsidRDefault="00194322">
      <w:pPr>
        <w:rPr>
          <w:rFonts w:hint="eastAsia"/>
        </w:rPr>
      </w:pPr>
    </w:p>
    <w:p w14:paraId="20F4C516" w14:textId="77777777" w:rsidR="00194322" w:rsidRDefault="00194322">
      <w:pPr>
        <w:rPr>
          <w:rFonts w:hint="eastAsia"/>
        </w:rPr>
      </w:pPr>
      <w:r>
        <w:rPr>
          <w:rFonts w:hint="eastAsia"/>
        </w:rPr>
        <w:t>文化意义</w:t>
      </w:r>
    </w:p>
    <w:p w14:paraId="648FAD6A" w14:textId="77777777" w:rsidR="00194322" w:rsidRDefault="00194322">
      <w:pPr>
        <w:rPr>
          <w:rFonts w:hint="eastAsia"/>
        </w:rPr>
      </w:pPr>
      <w:r>
        <w:rPr>
          <w:rFonts w:hint="eastAsia"/>
        </w:rPr>
        <w:t>在中华文化里，“岂敢”不仅仅是一个礼貌用语，它还承载着深厚的文化内涵。这个词语体现了中国人特有的谦卑之心，即使内心充满自信，也愿意以谦逊的姿态示人。这与中国传统文化中的“中庸之道”不谋而合——既不过分张扬，也不过分退缩；既能坚守自我，又懂得适时妥协。这种平衡的艺术，正是通过像“岂敢”这样的词汇得以传承和发展。</w:t>
      </w:r>
    </w:p>
    <w:p w14:paraId="545EB8F7" w14:textId="77777777" w:rsidR="00194322" w:rsidRDefault="00194322">
      <w:pPr>
        <w:rPr>
          <w:rFonts w:hint="eastAsia"/>
        </w:rPr>
      </w:pPr>
    </w:p>
    <w:p w14:paraId="5B214739" w14:textId="77777777" w:rsidR="00194322" w:rsidRDefault="00194322">
      <w:pPr>
        <w:rPr>
          <w:rFonts w:hint="eastAsia"/>
        </w:rPr>
      </w:pPr>
    </w:p>
    <w:p w14:paraId="367E9D34" w14:textId="77777777" w:rsidR="00194322" w:rsidRDefault="00194322">
      <w:pPr>
        <w:rPr>
          <w:rFonts w:hint="eastAsia"/>
        </w:rPr>
      </w:pPr>
      <w:r>
        <w:rPr>
          <w:rFonts w:hint="eastAsia"/>
        </w:rPr>
        <w:t>现代应用</w:t>
      </w:r>
    </w:p>
    <w:p w14:paraId="570198A3" w14:textId="77777777" w:rsidR="00194322" w:rsidRDefault="00194322">
      <w:pPr>
        <w:rPr>
          <w:rFonts w:hint="eastAsia"/>
        </w:rPr>
      </w:pPr>
      <w:r>
        <w:rPr>
          <w:rFonts w:hint="eastAsia"/>
        </w:rPr>
        <w:t>随着时代的变迁和社会的进步，“岂敢”的使用频率虽然有所下降，但在特定场合下仍然保持着它的独特魅力。比如在外交场合、商务谈判或者学术交流中，恰当运用“岂敢”可以营造出友好和谐的氛围，拉近彼此之间的距离。在日常生活中，当我们面对长辈或是尊敬的人士时，“岂敢”依然是表达敬意的好选择。它教会我们在任何情况下都要保持一颗谦逊的心，学会倾听他人的声音，共同构建更加美好的世界。</w:t>
      </w:r>
    </w:p>
    <w:p w14:paraId="6570EFB2" w14:textId="77777777" w:rsidR="00194322" w:rsidRDefault="00194322">
      <w:pPr>
        <w:rPr>
          <w:rFonts w:hint="eastAsia"/>
        </w:rPr>
      </w:pPr>
    </w:p>
    <w:p w14:paraId="30F3D3B4" w14:textId="77777777" w:rsidR="00194322" w:rsidRDefault="00194322">
      <w:pPr>
        <w:rPr>
          <w:rFonts w:hint="eastAsia"/>
        </w:rPr>
      </w:pPr>
    </w:p>
    <w:p w14:paraId="40874192" w14:textId="77777777" w:rsidR="00194322" w:rsidRDefault="00194322">
      <w:pPr>
        <w:rPr>
          <w:rFonts w:hint="eastAsia"/>
        </w:rPr>
      </w:pPr>
      <w:r>
        <w:rPr>
          <w:rFonts w:hint="eastAsia"/>
        </w:rPr>
        <w:t>最后的总结</w:t>
      </w:r>
    </w:p>
    <w:p w14:paraId="5DF8C56A" w14:textId="77777777" w:rsidR="00194322" w:rsidRDefault="00194322">
      <w:pPr>
        <w:rPr>
          <w:rFonts w:hint="eastAsia"/>
        </w:rPr>
      </w:pPr>
      <w:r>
        <w:rPr>
          <w:rFonts w:hint="eastAsia"/>
        </w:rPr>
        <w:t>“岂敢”不仅仅是一串字符，它是中华民族悠久历史文化长河中的一朵浪花，见证了无数个朝代的兴衰更迭，承载着先辈们留给我们的宝贵精神财富。在这个瞬息万变的时代里，让我们铭记并发扬“岂敢”所代表的那种谦逊有礼、知行合一的美好品质，为实现个人价值和社会和谐贡献自己的一份力量。</w:t>
      </w:r>
    </w:p>
    <w:p w14:paraId="280D6049" w14:textId="77777777" w:rsidR="00194322" w:rsidRDefault="00194322">
      <w:pPr>
        <w:rPr>
          <w:rFonts w:hint="eastAsia"/>
        </w:rPr>
      </w:pPr>
    </w:p>
    <w:p w14:paraId="6C0489A3" w14:textId="77777777" w:rsidR="00194322" w:rsidRDefault="00194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6D79B" w14:textId="2433A318" w:rsidR="00DB5AB2" w:rsidRDefault="00DB5AB2"/>
    <w:sectPr w:rsidR="00DB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2"/>
    <w:rsid w:val="00194322"/>
    <w:rsid w:val="009B02E7"/>
    <w:rsid w:val="00D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BD66B-3352-4269-B85A-DCD2985B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