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CEF55" w14:textId="77777777" w:rsidR="004E0C6B" w:rsidRDefault="004E0C6B">
      <w:pPr>
        <w:rPr>
          <w:rFonts w:hint="eastAsia"/>
        </w:rPr>
      </w:pPr>
    </w:p>
    <w:p w14:paraId="36ADE9CB" w14:textId="77777777" w:rsidR="004E0C6B" w:rsidRDefault="004E0C6B">
      <w:pPr>
        <w:rPr>
          <w:rFonts w:hint="eastAsia"/>
        </w:rPr>
      </w:pPr>
      <w:r>
        <w:rPr>
          <w:rFonts w:hint="eastAsia"/>
        </w:rPr>
        <w:t>屯的拼音怎么打</w:t>
      </w:r>
    </w:p>
    <w:p w14:paraId="0D15576C" w14:textId="77777777" w:rsidR="004E0C6B" w:rsidRDefault="004E0C6B">
      <w:pPr>
        <w:rPr>
          <w:rFonts w:hint="eastAsia"/>
        </w:rPr>
      </w:pPr>
      <w:r>
        <w:rPr>
          <w:rFonts w:hint="eastAsia"/>
        </w:rPr>
        <w:t>在学习汉字的过程中，了解如何正确输入汉字的拼音对于使用电子设备进行中文输入至关重要。今天我们就来探讨一下“屯”字的拼音输入方法。“屯”字是一个较为常见的汉字，在日常生活中的使用频率也比较高。了解其正确的拼音输入方式不仅能提高我们的打字速度，还能帮助我们更好地掌握汉字。</w:t>
      </w:r>
    </w:p>
    <w:p w14:paraId="2FA70FD9" w14:textId="77777777" w:rsidR="004E0C6B" w:rsidRDefault="004E0C6B">
      <w:pPr>
        <w:rPr>
          <w:rFonts w:hint="eastAsia"/>
        </w:rPr>
      </w:pPr>
    </w:p>
    <w:p w14:paraId="2757EAB8" w14:textId="77777777" w:rsidR="004E0C6B" w:rsidRDefault="004E0C6B">
      <w:pPr>
        <w:rPr>
          <w:rFonts w:hint="eastAsia"/>
        </w:rPr>
      </w:pPr>
    </w:p>
    <w:p w14:paraId="58653B3D" w14:textId="77777777" w:rsidR="004E0C6B" w:rsidRDefault="004E0C6B">
      <w:pPr>
        <w:rPr>
          <w:rFonts w:hint="eastAsia"/>
        </w:rPr>
      </w:pPr>
      <w:r>
        <w:rPr>
          <w:rFonts w:hint="eastAsia"/>
        </w:rPr>
        <w:t>“屯”的拼音解析</w:t>
      </w:r>
    </w:p>
    <w:p w14:paraId="27A8654B" w14:textId="77777777" w:rsidR="004E0C6B" w:rsidRDefault="004E0C6B">
      <w:pPr>
        <w:rPr>
          <w:rFonts w:hint="eastAsia"/>
        </w:rPr>
      </w:pPr>
      <w:r>
        <w:rPr>
          <w:rFonts w:hint="eastAsia"/>
        </w:rPr>
        <w:t>“屯”字的拼音是“tún”，声调为第二声。根据汉语拼音方案，“t”代表的是一个清辅音，而“ún”则表明这个字的韵母部分由元音“u”和鼻音“n”组成。当我们在电子设备上输入汉字时，通常需要先输入对应的拼音，然后从出现的候选词中选择正确的汉字。对于“屯”字来说，输入“tun2”（根据不同输入法可能只需输入“tun”）就能找到它了。</w:t>
      </w:r>
    </w:p>
    <w:p w14:paraId="54C0FFA8" w14:textId="77777777" w:rsidR="004E0C6B" w:rsidRDefault="004E0C6B">
      <w:pPr>
        <w:rPr>
          <w:rFonts w:hint="eastAsia"/>
        </w:rPr>
      </w:pPr>
    </w:p>
    <w:p w14:paraId="69037246" w14:textId="77777777" w:rsidR="004E0C6B" w:rsidRDefault="004E0C6B">
      <w:pPr>
        <w:rPr>
          <w:rFonts w:hint="eastAsia"/>
        </w:rPr>
      </w:pPr>
    </w:p>
    <w:p w14:paraId="7B39CD9C" w14:textId="77777777" w:rsidR="004E0C6B" w:rsidRDefault="004E0C6B">
      <w:pPr>
        <w:rPr>
          <w:rFonts w:hint="eastAsia"/>
        </w:rPr>
      </w:pPr>
      <w:r>
        <w:rPr>
          <w:rFonts w:hint="eastAsia"/>
        </w:rPr>
        <w:t>不同输入法下的输入技巧</w:t>
      </w:r>
    </w:p>
    <w:p w14:paraId="39BCE206" w14:textId="77777777" w:rsidR="004E0C6B" w:rsidRDefault="004E0C6B">
      <w:pPr>
        <w:rPr>
          <w:rFonts w:hint="eastAsia"/>
        </w:rPr>
      </w:pPr>
      <w:r>
        <w:rPr>
          <w:rFonts w:hint="eastAsia"/>
        </w:rPr>
        <w:t>不同的中文输入法对于“屯”字的输入可能会有细微差异。例如，在使用拼音输入法时，直接输入“tun”或“tun2”即可快速定位到“屯”。而在五笔输入法下，“屯”的编码为“wwii”，这要求使用者对五笔拆字规则有一定了解。手写输入也是一种便捷的方式，尤其是当你不确定某个字的拼音或者编码时，通过触屏手写可以轻松输入。</w:t>
      </w:r>
    </w:p>
    <w:p w14:paraId="5F91450A" w14:textId="77777777" w:rsidR="004E0C6B" w:rsidRDefault="004E0C6B">
      <w:pPr>
        <w:rPr>
          <w:rFonts w:hint="eastAsia"/>
        </w:rPr>
      </w:pPr>
    </w:p>
    <w:p w14:paraId="5623A343" w14:textId="77777777" w:rsidR="004E0C6B" w:rsidRDefault="004E0C6B">
      <w:pPr>
        <w:rPr>
          <w:rFonts w:hint="eastAsia"/>
        </w:rPr>
      </w:pPr>
    </w:p>
    <w:p w14:paraId="6AC754C1" w14:textId="77777777" w:rsidR="004E0C6B" w:rsidRDefault="004E0C6B">
      <w:pPr>
        <w:rPr>
          <w:rFonts w:hint="eastAsia"/>
        </w:rPr>
      </w:pPr>
      <w:r>
        <w:rPr>
          <w:rFonts w:hint="eastAsia"/>
        </w:rPr>
        <w:t>扩展知识：与“屯”相关的词语</w:t>
      </w:r>
    </w:p>
    <w:p w14:paraId="518433F1" w14:textId="77777777" w:rsidR="004E0C6B" w:rsidRDefault="004E0C6B">
      <w:pPr>
        <w:rPr>
          <w:rFonts w:hint="eastAsia"/>
        </w:rPr>
      </w:pPr>
      <w:r>
        <w:rPr>
          <w:rFonts w:hint="eastAsia"/>
        </w:rPr>
        <w:t>了解了“屯”的拼音输入方法后，不妨进一步探索一些与“屯”有关的词语。比如“屯积”，指的是储存物资；还有“屯田”，这是中国古代的一种土地利用方式，主要用于边疆地区的开发和防御。通过对这些词汇的学习，不仅能加深对“屯”字的理解，还能拓宽自己的词汇量。</w:t>
      </w:r>
    </w:p>
    <w:p w14:paraId="66A103E8" w14:textId="77777777" w:rsidR="004E0C6B" w:rsidRDefault="004E0C6B">
      <w:pPr>
        <w:rPr>
          <w:rFonts w:hint="eastAsia"/>
        </w:rPr>
      </w:pPr>
    </w:p>
    <w:p w14:paraId="3E9C4A9D" w14:textId="77777777" w:rsidR="004E0C6B" w:rsidRDefault="004E0C6B">
      <w:pPr>
        <w:rPr>
          <w:rFonts w:hint="eastAsia"/>
        </w:rPr>
      </w:pPr>
    </w:p>
    <w:p w14:paraId="1E8D4218" w14:textId="77777777" w:rsidR="004E0C6B" w:rsidRDefault="004E0C6B">
      <w:pPr>
        <w:rPr>
          <w:rFonts w:hint="eastAsia"/>
        </w:rPr>
      </w:pPr>
      <w:r>
        <w:rPr>
          <w:rFonts w:hint="eastAsia"/>
        </w:rPr>
        <w:t>最后的总结</w:t>
      </w:r>
    </w:p>
    <w:p w14:paraId="7E89382E" w14:textId="77777777" w:rsidR="004E0C6B" w:rsidRDefault="004E0C6B">
      <w:pPr>
        <w:rPr>
          <w:rFonts w:hint="eastAsia"/>
        </w:rPr>
      </w:pPr>
      <w:r>
        <w:rPr>
          <w:rFonts w:hint="eastAsia"/>
        </w:rPr>
        <w:lastRenderedPageBreak/>
        <w:t>掌握“屯”字的拼音输入方法并不复杂，关键在于熟悉拼音的基本规则以及所使用的输入法特性。无论是通过拼音还是其他输入方式，重要的是能够准确、高效地表达自己的想法。希望这篇介绍能帮助大家更好地理解和使用“屯”字，同时也鼓励大家不断探索更多汉字背后的故事和文化内涵。</w:t>
      </w:r>
    </w:p>
    <w:p w14:paraId="52F54A2C" w14:textId="77777777" w:rsidR="004E0C6B" w:rsidRDefault="004E0C6B">
      <w:pPr>
        <w:rPr>
          <w:rFonts w:hint="eastAsia"/>
        </w:rPr>
      </w:pPr>
    </w:p>
    <w:p w14:paraId="43EB1AF2" w14:textId="77777777" w:rsidR="004E0C6B" w:rsidRDefault="004E0C6B">
      <w:pPr>
        <w:rPr>
          <w:rFonts w:hint="eastAsia"/>
        </w:rPr>
      </w:pPr>
    </w:p>
    <w:p w14:paraId="1212F10C" w14:textId="77777777" w:rsidR="004E0C6B" w:rsidRDefault="004E0C6B">
      <w:pPr>
        <w:rPr>
          <w:rFonts w:hint="eastAsia"/>
        </w:rPr>
      </w:pPr>
      <w:r>
        <w:rPr>
          <w:rFonts w:hint="eastAsia"/>
        </w:rPr>
        <w:t>本文是由懂得生活网（dongdeshenghuo.com）为大家创作</w:t>
      </w:r>
    </w:p>
    <w:p w14:paraId="26934F21" w14:textId="2D758F9B" w:rsidR="00022297" w:rsidRDefault="00022297"/>
    <w:sectPr w:rsidR="000222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97"/>
    <w:rsid w:val="00022297"/>
    <w:rsid w:val="004E0C6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7BF89-2186-4AE0-97C5-F2EC32FB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2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2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2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2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2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2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2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2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2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2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2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2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297"/>
    <w:rPr>
      <w:rFonts w:cstheme="majorBidi"/>
      <w:color w:val="2F5496" w:themeColor="accent1" w:themeShade="BF"/>
      <w:sz w:val="28"/>
      <w:szCs w:val="28"/>
    </w:rPr>
  </w:style>
  <w:style w:type="character" w:customStyle="1" w:styleId="50">
    <w:name w:val="标题 5 字符"/>
    <w:basedOn w:val="a0"/>
    <w:link w:val="5"/>
    <w:uiPriority w:val="9"/>
    <w:semiHidden/>
    <w:rsid w:val="00022297"/>
    <w:rPr>
      <w:rFonts w:cstheme="majorBidi"/>
      <w:color w:val="2F5496" w:themeColor="accent1" w:themeShade="BF"/>
      <w:sz w:val="24"/>
    </w:rPr>
  </w:style>
  <w:style w:type="character" w:customStyle="1" w:styleId="60">
    <w:name w:val="标题 6 字符"/>
    <w:basedOn w:val="a0"/>
    <w:link w:val="6"/>
    <w:uiPriority w:val="9"/>
    <w:semiHidden/>
    <w:rsid w:val="00022297"/>
    <w:rPr>
      <w:rFonts w:cstheme="majorBidi"/>
      <w:b/>
      <w:bCs/>
      <w:color w:val="2F5496" w:themeColor="accent1" w:themeShade="BF"/>
    </w:rPr>
  </w:style>
  <w:style w:type="character" w:customStyle="1" w:styleId="70">
    <w:name w:val="标题 7 字符"/>
    <w:basedOn w:val="a0"/>
    <w:link w:val="7"/>
    <w:uiPriority w:val="9"/>
    <w:semiHidden/>
    <w:rsid w:val="00022297"/>
    <w:rPr>
      <w:rFonts w:cstheme="majorBidi"/>
      <w:b/>
      <w:bCs/>
      <w:color w:val="595959" w:themeColor="text1" w:themeTint="A6"/>
    </w:rPr>
  </w:style>
  <w:style w:type="character" w:customStyle="1" w:styleId="80">
    <w:name w:val="标题 8 字符"/>
    <w:basedOn w:val="a0"/>
    <w:link w:val="8"/>
    <w:uiPriority w:val="9"/>
    <w:semiHidden/>
    <w:rsid w:val="00022297"/>
    <w:rPr>
      <w:rFonts w:cstheme="majorBidi"/>
      <w:color w:val="595959" w:themeColor="text1" w:themeTint="A6"/>
    </w:rPr>
  </w:style>
  <w:style w:type="character" w:customStyle="1" w:styleId="90">
    <w:name w:val="标题 9 字符"/>
    <w:basedOn w:val="a0"/>
    <w:link w:val="9"/>
    <w:uiPriority w:val="9"/>
    <w:semiHidden/>
    <w:rsid w:val="00022297"/>
    <w:rPr>
      <w:rFonts w:eastAsiaTheme="majorEastAsia" w:cstheme="majorBidi"/>
      <w:color w:val="595959" w:themeColor="text1" w:themeTint="A6"/>
    </w:rPr>
  </w:style>
  <w:style w:type="paragraph" w:styleId="a3">
    <w:name w:val="Title"/>
    <w:basedOn w:val="a"/>
    <w:next w:val="a"/>
    <w:link w:val="a4"/>
    <w:uiPriority w:val="10"/>
    <w:qFormat/>
    <w:rsid w:val="000222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2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2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2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297"/>
    <w:pPr>
      <w:spacing w:before="160"/>
      <w:jc w:val="center"/>
    </w:pPr>
    <w:rPr>
      <w:i/>
      <w:iCs/>
      <w:color w:val="404040" w:themeColor="text1" w:themeTint="BF"/>
    </w:rPr>
  </w:style>
  <w:style w:type="character" w:customStyle="1" w:styleId="a8">
    <w:name w:val="引用 字符"/>
    <w:basedOn w:val="a0"/>
    <w:link w:val="a7"/>
    <w:uiPriority w:val="29"/>
    <w:rsid w:val="00022297"/>
    <w:rPr>
      <w:i/>
      <w:iCs/>
      <w:color w:val="404040" w:themeColor="text1" w:themeTint="BF"/>
    </w:rPr>
  </w:style>
  <w:style w:type="paragraph" w:styleId="a9">
    <w:name w:val="List Paragraph"/>
    <w:basedOn w:val="a"/>
    <w:uiPriority w:val="34"/>
    <w:qFormat/>
    <w:rsid w:val="00022297"/>
    <w:pPr>
      <w:ind w:left="720"/>
      <w:contextualSpacing/>
    </w:pPr>
  </w:style>
  <w:style w:type="character" w:styleId="aa">
    <w:name w:val="Intense Emphasis"/>
    <w:basedOn w:val="a0"/>
    <w:uiPriority w:val="21"/>
    <w:qFormat/>
    <w:rsid w:val="00022297"/>
    <w:rPr>
      <w:i/>
      <w:iCs/>
      <w:color w:val="2F5496" w:themeColor="accent1" w:themeShade="BF"/>
    </w:rPr>
  </w:style>
  <w:style w:type="paragraph" w:styleId="ab">
    <w:name w:val="Intense Quote"/>
    <w:basedOn w:val="a"/>
    <w:next w:val="a"/>
    <w:link w:val="ac"/>
    <w:uiPriority w:val="30"/>
    <w:qFormat/>
    <w:rsid w:val="000222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297"/>
    <w:rPr>
      <w:i/>
      <w:iCs/>
      <w:color w:val="2F5496" w:themeColor="accent1" w:themeShade="BF"/>
    </w:rPr>
  </w:style>
  <w:style w:type="character" w:styleId="ad">
    <w:name w:val="Intense Reference"/>
    <w:basedOn w:val="a0"/>
    <w:uiPriority w:val="32"/>
    <w:qFormat/>
    <w:rsid w:val="000222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