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CD39" w14:textId="77777777" w:rsidR="006F0A44" w:rsidRDefault="006F0A44">
      <w:pPr>
        <w:rPr>
          <w:rFonts w:hint="eastAsia"/>
        </w:rPr>
      </w:pPr>
    </w:p>
    <w:p w14:paraId="564451B5" w14:textId="77777777" w:rsidR="006F0A44" w:rsidRDefault="006F0A44">
      <w:pPr>
        <w:rPr>
          <w:rFonts w:hint="eastAsia"/>
        </w:rPr>
      </w:pPr>
      <w:r>
        <w:rPr>
          <w:rFonts w:hint="eastAsia"/>
        </w:rPr>
        <w:t>头涔涔而泪潸潸的意思及的拼音含义</w:t>
      </w:r>
    </w:p>
    <w:p w14:paraId="0365B781" w14:textId="77777777" w:rsidR="006F0A44" w:rsidRDefault="006F0A44">
      <w:pPr>
        <w:rPr>
          <w:rFonts w:hint="eastAsia"/>
        </w:rPr>
      </w:pPr>
      <w:r>
        <w:rPr>
          <w:rFonts w:hint="eastAsia"/>
        </w:rPr>
        <w:t>“头涔涔而泪潸潸”这一表达出自于古代文学作品，用来描绘一种深沉的情感状态。其中，“涔涔”和“潸潸”都是形容词，分别描述了汗水和泪水的流淌状态。具体来说，“涔涔”指的是汗流不止的样子，而“潸潸”则用来形容眼泪不停地流淌。整个短语通过生动的形象语言，传达了一种因极度悲伤或激动而导致的身体反应。</w:t>
      </w:r>
    </w:p>
    <w:p w14:paraId="041244B4" w14:textId="77777777" w:rsidR="006F0A44" w:rsidRDefault="006F0A44">
      <w:pPr>
        <w:rPr>
          <w:rFonts w:hint="eastAsia"/>
        </w:rPr>
      </w:pPr>
    </w:p>
    <w:p w14:paraId="45018976" w14:textId="77777777" w:rsidR="006F0A44" w:rsidRDefault="006F0A44">
      <w:pPr>
        <w:rPr>
          <w:rFonts w:hint="eastAsia"/>
        </w:rPr>
      </w:pPr>
    </w:p>
    <w:p w14:paraId="042231EE" w14:textId="77777777" w:rsidR="006F0A44" w:rsidRDefault="006F0A44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16F9C712" w14:textId="77777777" w:rsidR="006F0A44" w:rsidRDefault="006F0A44">
      <w:pPr>
        <w:rPr>
          <w:rFonts w:hint="eastAsia"/>
        </w:rPr>
      </w:pPr>
      <w:r>
        <w:rPr>
          <w:rFonts w:hint="eastAsia"/>
        </w:rPr>
        <w:t>从字面上看，“头涔涔而泪潸潸”的意思是头部出汗且泪水不断流淌，形象地描绘了一个人在经历强烈情感波动时的生理表现。在中国古代文学中，这种表达方式常见于诗歌和散文之中，用以抒发作者的哀愁、悲痛或是对某种情境的深刻感触。它不仅反映了古人对于情感表达的细腻追求，也展示了汉语言文字独特的艺术魅力。</w:t>
      </w:r>
    </w:p>
    <w:p w14:paraId="229E25F7" w14:textId="77777777" w:rsidR="006F0A44" w:rsidRDefault="006F0A44">
      <w:pPr>
        <w:rPr>
          <w:rFonts w:hint="eastAsia"/>
        </w:rPr>
      </w:pPr>
    </w:p>
    <w:p w14:paraId="6A904AFB" w14:textId="77777777" w:rsidR="006F0A44" w:rsidRDefault="006F0A44">
      <w:pPr>
        <w:rPr>
          <w:rFonts w:hint="eastAsia"/>
        </w:rPr>
      </w:pPr>
    </w:p>
    <w:p w14:paraId="6496CEB7" w14:textId="77777777" w:rsidR="006F0A44" w:rsidRDefault="006F0A44">
      <w:pPr>
        <w:rPr>
          <w:rFonts w:hint="eastAsia"/>
        </w:rPr>
      </w:pPr>
      <w:r>
        <w:rPr>
          <w:rFonts w:hint="eastAsia"/>
        </w:rPr>
        <w:t>拼音解读</w:t>
      </w:r>
    </w:p>
    <w:p w14:paraId="087B6B93" w14:textId="77777777" w:rsidR="006F0A44" w:rsidRDefault="006F0A44">
      <w:pPr>
        <w:rPr>
          <w:rFonts w:hint="eastAsia"/>
        </w:rPr>
      </w:pPr>
      <w:r>
        <w:rPr>
          <w:rFonts w:hint="eastAsia"/>
        </w:rPr>
        <w:t>“头涔涔而泪潸潸”的拼音是“tóu cén cén ér lèi shān shān”。其中，“头”（tóu）表示头部；“涔涔”（cén cén）为连续两个相同的汉字，强调了汗水的持续流出；“而”（ér）作为连词，连接前后两部分；“泪”（lèi）指眼泪；“潸潸”（shān shān）同样是重复的汉字，加强了流泪不止的意象。整体上，这个短语的发音和谐流畅，增强了表达的情感色彩。</w:t>
      </w:r>
    </w:p>
    <w:p w14:paraId="3D227DD2" w14:textId="77777777" w:rsidR="006F0A44" w:rsidRDefault="006F0A44">
      <w:pPr>
        <w:rPr>
          <w:rFonts w:hint="eastAsia"/>
        </w:rPr>
      </w:pPr>
    </w:p>
    <w:p w14:paraId="473C0F18" w14:textId="77777777" w:rsidR="006F0A44" w:rsidRDefault="006F0A44">
      <w:pPr>
        <w:rPr>
          <w:rFonts w:hint="eastAsia"/>
        </w:rPr>
      </w:pPr>
    </w:p>
    <w:p w14:paraId="58C95F08" w14:textId="77777777" w:rsidR="006F0A44" w:rsidRDefault="006F0A44">
      <w:pPr>
        <w:rPr>
          <w:rFonts w:hint="eastAsia"/>
        </w:rPr>
      </w:pPr>
      <w:r>
        <w:rPr>
          <w:rFonts w:hint="eastAsia"/>
        </w:rPr>
        <w:t>现代应用与影响</w:t>
      </w:r>
    </w:p>
    <w:p w14:paraId="49780AF8" w14:textId="77777777" w:rsidR="006F0A44" w:rsidRDefault="006F0A44">
      <w:pPr>
        <w:rPr>
          <w:rFonts w:hint="eastAsia"/>
        </w:rPr>
      </w:pPr>
      <w:r>
        <w:rPr>
          <w:rFonts w:hint="eastAsia"/>
        </w:rPr>
        <w:t>尽管“头涔涔而泪潸潸”起源于古代，但它至今仍被广泛应用于现代汉语中，尤其是在文学创作和日常交流里。无论是小说、电影还是电视剧，当需要表达角色的强烈情感时，创作者常常会引用或模仿这一经典表述。随着社交媒体的发展，越来越多的人开始利用这类富有诗意的词汇来丰富自己的语言表达，使得古老的文化遗产焕发出新的生机。</w:t>
      </w:r>
    </w:p>
    <w:p w14:paraId="2E4A09AB" w14:textId="77777777" w:rsidR="006F0A44" w:rsidRDefault="006F0A44">
      <w:pPr>
        <w:rPr>
          <w:rFonts w:hint="eastAsia"/>
        </w:rPr>
      </w:pPr>
    </w:p>
    <w:p w14:paraId="64E500AD" w14:textId="77777777" w:rsidR="006F0A44" w:rsidRDefault="006F0A44">
      <w:pPr>
        <w:rPr>
          <w:rFonts w:hint="eastAsia"/>
        </w:rPr>
      </w:pPr>
    </w:p>
    <w:p w14:paraId="0633F429" w14:textId="77777777" w:rsidR="006F0A44" w:rsidRDefault="006F0A44">
      <w:pPr>
        <w:rPr>
          <w:rFonts w:hint="eastAsia"/>
        </w:rPr>
      </w:pPr>
      <w:r>
        <w:rPr>
          <w:rFonts w:hint="eastAsia"/>
        </w:rPr>
        <w:t>最后的总结</w:t>
      </w:r>
    </w:p>
    <w:p w14:paraId="5A09005E" w14:textId="77777777" w:rsidR="006F0A44" w:rsidRDefault="006F0A44">
      <w:pPr>
        <w:rPr>
          <w:rFonts w:hint="eastAsia"/>
        </w:rPr>
      </w:pPr>
      <w:r>
        <w:rPr>
          <w:rFonts w:hint="eastAsia"/>
        </w:rPr>
        <w:t>“头涔涔而泪潸潸”不仅是一个优美的成语，更是中华文化的瑰宝之一。它以其独特的形式和深刻的内涵，跨越时空界限，成为人们表达情感的重要工具。通过对这一短语的学习，我们不仅能更深入地理解古人的思想感情，也能从中汲取灵感，提升自身的情感表达能力。因此，在日常生活和学习中，适当运用这些传统表达，无疑能够增添言语的魅力和文化底蕴。</w:t>
      </w:r>
    </w:p>
    <w:p w14:paraId="4A80BA55" w14:textId="77777777" w:rsidR="006F0A44" w:rsidRDefault="006F0A44">
      <w:pPr>
        <w:rPr>
          <w:rFonts w:hint="eastAsia"/>
        </w:rPr>
      </w:pPr>
    </w:p>
    <w:p w14:paraId="1071D19E" w14:textId="77777777" w:rsidR="006F0A44" w:rsidRDefault="006F0A44">
      <w:pPr>
        <w:rPr>
          <w:rFonts w:hint="eastAsia"/>
        </w:rPr>
      </w:pPr>
    </w:p>
    <w:p w14:paraId="4103F15F" w14:textId="77777777" w:rsidR="006F0A44" w:rsidRDefault="006F0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D54F2" w14:textId="79836699" w:rsidR="00F52399" w:rsidRDefault="00F52399"/>
    <w:sectPr w:rsidR="00F5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9"/>
    <w:rsid w:val="006F0A44"/>
    <w:rsid w:val="009B02E7"/>
    <w:rsid w:val="00F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61EFC-4C5D-4F2C-82EE-170CE6B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