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1AA9" w14:textId="77777777" w:rsidR="00BE5ED8" w:rsidRDefault="00BE5ED8">
      <w:pPr>
        <w:rPr>
          <w:rFonts w:hint="eastAsia"/>
        </w:rPr>
      </w:pPr>
    </w:p>
    <w:p w14:paraId="6A240251" w14:textId="77777777" w:rsidR="00BE5ED8" w:rsidRDefault="00BE5ED8">
      <w:pPr>
        <w:rPr>
          <w:rFonts w:hint="eastAsia"/>
        </w:rPr>
      </w:pPr>
      <w:r>
        <w:rPr>
          <w:rFonts w:hint="eastAsia"/>
        </w:rPr>
        <w:t>同学都在拼高情商回复</w:t>
      </w:r>
    </w:p>
    <w:p w14:paraId="16B14CC0" w14:textId="77777777" w:rsidR="00BE5ED8" w:rsidRDefault="00BE5ED8">
      <w:pPr>
        <w:rPr>
          <w:rFonts w:hint="eastAsia"/>
        </w:rPr>
      </w:pPr>
      <w:r>
        <w:rPr>
          <w:rFonts w:hint="eastAsia"/>
        </w:rPr>
        <w:t>在当今社会，随着社交网络的普及和信息交流的便捷性增加，越来越多的同学开始注重提升自己的情商，尤其是在文字交流方面。情商高的回复不仅能够有效缓解对话中的紧张氛围，还能增进人与人之间的情感联系，因此，“拼高情商回复”成为了不少同学追求的目标。</w:t>
      </w:r>
    </w:p>
    <w:p w14:paraId="0EDCD32D" w14:textId="77777777" w:rsidR="00BE5ED8" w:rsidRDefault="00BE5ED8">
      <w:pPr>
        <w:rPr>
          <w:rFonts w:hint="eastAsia"/>
        </w:rPr>
      </w:pPr>
    </w:p>
    <w:p w14:paraId="737BD036" w14:textId="77777777" w:rsidR="00BE5ED8" w:rsidRDefault="00BE5ED8">
      <w:pPr>
        <w:rPr>
          <w:rFonts w:hint="eastAsia"/>
        </w:rPr>
      </w:pPr>
    </w:p>
    <w:p w14:paraId="5562735A" w14:textId="77777777" w:rsidR="00BE5ED8" w:rsidRDefault="00BE5ED8">
      <w:pPr>
        <w:rPr>
          <w:rFonts w:hint="eastAsia"/>
        </w:rPr>
      </w:pPr>
      <w:r>
        <w:rPr>
          <w:rFonts w:hint="eastAsia"/>
        </w:rPr>
        <w:t>什么是高情商回复？</w:t>
      </w:r>
    </w:p>
    <w:p w14:paraId="5B628552" w14:textId="77777777" w:rsidR="00BE5ED8" w:rsidRDefault="00BE5ED8">
      <w:pPr>
        <w:rPr>
          <w:rFonts w:hint="eastAsia"/>
        </w:rPr>
      </w:pPr>
      <w:r>
        <w:rPr>
          <w:rFonts w:hint="eastAsia"/>
        </w:rPr>
        <w:t>高情商回复指的是那些能够在尊重他人的同时，表达出自己观点，并且能够考虑到对方感受的回复方式。这种回复往往具有同理心，能够准确捕捉到对方话语背后的情绪，并给予恰当的回应。比如，当朋友分享一个好消息时，不是简单地回应“哦”，而是用充满热情的语言表达祝贺，让对方感受到你的喜悦和支持。</w:t>
      </w:r>
    </w:p>
    <w:p w14:paraId="65437ED3" w14:textId="77777777" w:rsidR="00BE5ED8" w:rsidRDefault="00BE5ED8">
      <w:pPr>
        <w:rPr>
          <w:rFonts w:hint="eastAsia"/>
        </w:rPr>
      </w:pPr>
    </w:p>
    <w:p w14:paraId="6D2F2D07" w14:textId="77777777" w:rsidR="00BE5ED8" w:rsidRDefault="00BE5ED8">
      <w:pPr>
        <w:rPr>
          <w:rFonts w:hint="eastAsia"/>
        </w:rPr>
      </w:pPr>
    </w:p>
    <w:p w14:paraId="2471F79B" w14:textId="77777777" w:rsidR="00BE5ED8" w:rsidRDefault="00BE5ED8">
      <w:pPr>
        <w:rPr>
          <w:rFonts w:hint="eastAsia"/>
        </w:rPr>
      </w:pPr>
      <w:r>
        <w:rPr>
          <w:rFonts w:hint="eastAsia"/>
        </w:rPr>
        <w:t>为什么同学们热衷于学习高情商回复？</w:t>
      </w:r>
    </w:p>
    <w:p w14:paraId="563ED890" w14:textId="77777777" w:rsidR="00BE5ED8" w:rsidRDefault="00BE5ED8">
      <w:pPr>
        <w:rPr>
          <w:rFonts w:hint="eastAsia"/>
        </w:rPr>
      </w:pPr>
      <w:r>
        <w:rPr>
          <w:rFonts w:hint="eastAsia"/>
        </w:rPr>
        <w:t>同学们之所以热衷于学习如何给出高情商的回复，主要是因为现代社会对人际交往能力的要求越来越高。无论是在学校还是未来的工作环境中，拥有良好的沟通技巧都是成功的关键之一。通过练习高情商回复，不仅可以增强个人魅力，还能在遇到分歧时有效地化解矛盾，促进团队合作。</w:t>
      </w:r>
    </w:p>
    <w:p w14:paraId="5708DFBA" w14:textId="77777777" w:rsidR="00BE5ED8" w:rsidRDefault="00BE5ED8">
      <w:pPr>
        <w:rPr>
          <w:rFonts w:hint="eastAsia"/>
        </w:rPr>
      </w:pPr>
    </w:p>
    <w:p w14:paraId="4B1415FE" w14:textId="77777777" w:rsidR="00BE5ED8" w:rsidRDefault="00BE5ED8">
      <w:pPr>
        <w:rPr>
          <w:rFonts w:hint="eastAsia"/>
        </w:rPr>
      </w:pPr>
    </w:p>
    <w:p w14:paraId="7DE7B9D0" w14:textId="77777777" w:rsidR="00BE5ED8" w:rsidRDefault="00BE5ED8">
      <w:pPr>
        <w:rPr>
          <w:rFonts w:hint="eastAsia"/>
        </w:rPr>
      </w:pPr>
      <w:r>
        <w:rPr>
          <w:rFonts w:hint="eastAsia"/>
        </w:rPr>
        <w:t>如何提高自己的高情商回复能力？</w:t>
      </w:r>
    </w:p>
    <w:p w14:paraId="76FEA948" w14:textId="77777777" w:rsidR="00BE5ED8" w:rsidRDefault="00BE5ED8">
      <w:pPr>
        <w:rPr>
          <w:rFonts w:hint="eastAsia"/>
        </w:rPr>
      </w:pPr>
      <w:r>
        <w:rPr>
          <w:rFonts w:hint="eastAsia"/>
        </w:rPr>
        <w:t>提高高情商回复的能力并非一日之功，它需要我们不断地学习和实践。要培养自己的倾听能力，真正理解对方想要表达的内容；学会换位思考，站在对方的角度考虑问题，这样可以帮助我们更好地把握回应的方向。多阅读、观看优秀演讲或对话节目也是不错的方法，它们能提供丰富的实例供我们借鉴。</w:t>
      </w:r>
    </w:p>
    <w:p w14:paraId="00E04047" w14:textId="77777777" w:rsidR="00BE5ED8" w:rsidRDefault="00BE5ED8">
      <w:pPr>
        <w:rPr>
          <w:rFonts w:hint="eastAsia"/>
        </w:rPr>
      </w:pPr>
    </w:p>
    <w:p w14:paraId="6A0195E6" w14:textId="77777777" w:rsidR="00BE5ED8" w:rsidRDefault="00BE5ED8">
      <w:pPr>
        <w:rPr>
          <w:rFonts w:hint="eastAsia"/>
        </w:rPr>
      </w:pPr>
    </w:p>
    <w:p w14:paraId="172069DC" w14:textId="77777777" w:rsidR="00BE5ED8" w:rsidRDefault="00BE5ED8">
      <w:pPr>
        <w:rPr>
          <w:rFonts w:hint="eastAsia"/>
        </w:rPr>
      </w:pPr>
      <w:r>
        <w:rPr>
          <w:rFonts w:hint="eastAsia"/>
        </w:rPr>
        <w:t>最后的总结</w:t>
      </w:r>
    </w:p>
    <w:p w14:paraId="313491E6" w14:textId="77777777" w:rsidR="00BE5ED8" w:rsidRDefault="00BE5ED8">
      <w:pPr>
        <w:rPr>
          <w:rFonts w:hint="eastAsia"/>
        </w:rPr>
      </w:pPr>
      <w:r>
        <w:rPr>
          <w:rFonts w:hint="eastAsia"/>
        </w:rPr>
        <w:t>在这个信息爆炸的时代，掌握高情商回复的艺术显得尤为重要。它不仅能帮助我们在人际交往中更加游刃有余，还能够为我们的生活增添更多的温暖和色彩。希望每一位同学都能通过不断的努力，成为那个在交流中既能传递善意，又能赢得他人尊重的人。</w:t>
      </w:r>
    </w:p>
    <w:p w14:paraId="1DFC2487" w14:textId="77777777" w:rsidR="00BE5ED8" w:rsidRDefault="00BE5ED8">
      <w:pPr>
        <w:rPr>
          <w:rFonts w:hint="eastAsia"/>
        </w:rPr>
      </w:pPr>
    </w:p>
    <w:p w14:paraId="6702F978" w14:textId="77777777" w:rsidR="00BE5ED8" w:rsidRDefault="00BE5ED8">
      <w:pPr>
        <w:rPr>
          <w:rFonts w:hint="eastAsia"/>
        </w:rPr>
      </w:pPr>
    </w:p>
    <w:p w14:paraId="665530C0" w14:textId="77777777" w:rsidR="00BE5ED8" w:rsidRDefault="00BE5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D186F" w14:textId="78296002" w:rsidR="00D247A2" w:rsidRDefault="00D247A2"/>
    <w:sectPr w:rsidR="00D24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A2"/>
    <w:rsid w:val="009B02E7"/>
    <w:rsid w:val="00BE5ED8"/>
    <w:rsid w:val="00D2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0E136-A1AB-402D-8FA5-61637900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