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6CC4" w14:textId="77777777" w:rsidR="00BE734C" w:rsidRDefault="00BE734C">
      <w:pPr>
        <w:rPr>
          <w:rFonts w:hint="eastAsia"/>
        </w:rPr>
      </w:pPr>
      <w:r>
        <w:rPr>
          <w:rFonts w:hint="eastAsia"/>
        </w:rPr>
        <w:t>qian wan fu weng</w:t>
      </w:r>
    </w:p>
    <w:p w14:paraId="5052D051" w14:textId="77777777" w:rsidR="00BE734C" w:rsidRDefault="00BE734C">
      <w:pPr>
        <w:rPr>
          <w:rFonts w:hint="eastAsia"/>
        </w:rPr>
      </w:pPr>
    </w:p>
    <w:p w14:paraId="1005DC15" w14:textId="77777777" w:rsidR="00BE734C" w:rsidRDefault="00BE734C">
      <w:pPr>
        <w:rPr>
          <w:rFonts w:hint="eastAsia"/>
        </w:rPr>
      </w:pPr>
      <w:r>
        <w:rPr>
          <w:rFonts w:hint="eastAsia"/>
        </w:rPr>
        <w:t>当谈论到“千万富翁”这个词汇时，我们往往会被吸引到一个充满财富、成功与奢华生活的想象世界中。在现代社会，“千万富翁”通常指的是那些拥有至少一千万元人民币净资产的个人。这样的财富水平在中国乃至全球范围内都意味着相当高的经济地位和社会影响力。他们不仅能够享受高质量的生活，而且还能对社会产生积极的影响。</w:t>
      </w:r>
    </w:p>
    <w:p w14:paraId="5602EEFF" w14:textId="77777777" w:rsidR="00BE734C" w:rsidRDefault="00BE734C">
      <w:pPr>
        <w:rPr>
          <w:rFonts w:hint="eastAsia"/>
        </w:rPr>
      </w:pPr>
    </w:p>
    <w:p w14:paraId="5775EC51" w14:textId="77777777" w:rsidR="00BE734C" w:rsidRDefault="00BE734C">
      <w:pPr>
        <w:rPr>
          <w:rFonts w:hint="eastAsia"/>
        </w:rPr>
      </w:pPr>
    </w:p>
    <w:p w14:paraId="778B375F" w14:textId="77777777" w:rsidR="00BE734C" w:rsidRDefault="00BE734C">
      <w:pPr>
        <w:rPr>
          <w:rFonts w:hint="eastAsia"/>
        </w:rPr>
      </w:pPr>
      <w:r>
        <w:rPr>
          <w:rFonts w:hint="eastAsia"/>
        </w:rPr>
        <w:t>如何成为千万富翁？</w:t>
      </w:r>
    </w:p>
    <w:p w14:paraId="2BCCFA01" w14:textId="77777777" w:rsidR="00BE734C" w:rsidRDefault="00BE734C">
      <w:pPr>
        <w:rPr>
          <w:rFonts w:hint="eastAsia"/>
        </w:rPr>
      </w:pPr>
    </w:p>
    <w:p w14:paraId="772BB029" w14:textId="77777777" w:rsidR="00BE734C" w:rsidRDefault="00BE734C">
      <w:pPr>
        <w:rPr>
          <w:rFonts w:hint="eastAsia"/>
        </w:rPr>
      </w:pPr>
      <w:r>
        <w:rPr>
          <w:rFonts w:hint="eastAsia"/>
        </w:rPr>
        <w:t>要成为千万富翁并非易事，它需要时间、耐心和正确的策略。许多人通过创业、投资或是在自己的专业领域内达到顶尖水平来积累财富。对于创业者来说，找到一个有潜力的市场缺口，并提供创新的产品或服务是关键。投资者则可能专注于股票市场、房地产或其他高回报的投资工具。而专业人士，如医生、律师或工程师，通过多年的经验积累和不断学习提升自己的技能，也有可能达到这一目标。</w:t>
      </w:r>
    </w:p>
    <w:p w14:paraId="6A785522" w14:textId="77777777" w:rsidR="00BE734C" w:rsidRDefault="00BE734C">
      <w:pPr>
        <w:rPr>
          <w:rFonts w:hint="eastAsia"/>
        </w:rPr>
      </w:pPr>
    </w:p>
    <w:p w14:paraId="7AB72BCC" w14:textId="77777777" w:rsidR="00BE734C" w:rsidRDefault="00BE734C">
      <w:pPr>
        <w:rPr>
          <w:rFonts w:hint="eastAsia"/>
        </w:rPr>
      </w:pPr>
    </w:p>
    <w:p w14:paraId="1ADAFF3B" w14:textId="77777777" w:rsidR="00BE734C" w:rsidRDefault="00BE734C">
      <w:pPr>
        <w:rPr>
          <w:rFonts w:hint="eastAsia"/>
        </w:rPr>
      </w:pPr>
      <w:r>
        <w:rPr>
          <w:rFonts w:hint="eastAsia"/>
        </w:rPr>
        <w:t>投资的重要性</w:t>
      </w:r>
    </w:p>
    <w:p w14:paraId="29103CB1" w14:textId="77777777" w:rsidR="00BE734C" w:rsidRDefault="00BE734C">
      <w:pPr>
        <w:rPr>
          <w:rFonts w:hint="eastAsia"/>
        </w:rPr>
      </w:pPr>
    </w:p>
    <w:p w14:paraId="19A094F7" w14:textId="77777777" w:rsidR="00BE734C" w:rsidRDefault="00BE734C">
      <w:pPr>
        <w:rPr>
          <w:rFonts w:hint="eastAsia"/>
        </w:rPr>
      </w:pPr>
      <w:r>
        <w:rPr>
          <w:rFonts w:hint="eastAsia"/>
        </w:rPr>
        <w:t>投资是通往财务自由的重要途径之一。无论是股票、债券、基金还是房地产，明智的投资选择可以帮助个人实现资产增值。长期来看，复利的力量不容小觑，即使每年只有适度的增长率，多年后也可能累积成一笔可观的财富。因此，学习基本的金融知识，理解市场的运作规律，以及保持谨慎的态度，都是成为千万富翁不可或缺的因素。</w:t>
      </w:r>
    </w:p>
    <w:p w14:paraId="78277515" w14:textId="77777777" w:rsidR="00BE734C" w:rsidRDefault="00BE734C">
      <w:pPr>
        <w:rPr>
          <w:rFonts w:hint="eastAsia"/>
        </w:rPr>
      </w:pPr>
    </w:p>
    <w:p w14:paraId="1914E8DB" w14:textId="77777777" w:rsidR="00BE734C" w:rsidRDefault="00BE734C">
      <w:pPr>
        <w:rPr>
          <w:rFonts w:hint="eastAsia"/>
        </w:rPr>
      </w:pPr>
    </w:p>
    <w:p w14:paraId="75F63934" w14:textId="77777777" w:rsidR="00BE734C" w:rsidRDefault="00BE734C">
      <w:pPr>
        <w:rPr>
          <w:rFonts w:hint="eastAsia"/>
        </w:rPr>
      </w:pPr>
      <w:r>
        <w:rPr>
          <w:rFonts w:hint="eastAsia"/>
        </w:rPr>
        <w:t>生活方式与消费习惯</w:t>
      </w:r>
    </w:p>
    <w:p w14:paraId="7592459A" w14:textId="77777777" w:rsidR="00BE734C" w:rsidRDefault="00BE734C">
      <w:pPr>
        <w:rPr>
          <w:rFonts w:hint="eastAsia"/>
        </w:rPr>
      </w:pPr>
    </w:p>
    <w:p w14:paraId="1A032AA7" w14:textId="77777777" w:rsidR="00BE734C" w:rsidRDefault="00BE734C">
      <w:pPr>
        <w:rPr>
          <w:rFonts w:hint="eastAsia"/>
        </w:rPr>
      </w:pPr>
      <w:r>
        <w:rPr>
          <w:rFonts w:hint="eastAsia"/>
        </w:rPr>
        <w:t>尽管拥有了大量财富，但很多成功的千万富翁并不会随意挥霍。相反，他们倾向于维持一种平衡的生活方式，在满足自身需求的同时不忘理财规划。他们注重健康、家庭和个人成长，同时也愿意为社会做出贡献。许多富翁会将一部分财富用于慈善事业，支持教育、医疗等公共福利项目，以此来回馈社会。</w:t>
      </w:r>
    </w:p>
    <w:p w14:paraId="2AEC3D16" w14:textId="77777777" w:rsidR="00BE734C" w:rsidRDefault="00BE734C">
      <w:pPr>
        <w:rPr>
          <w:rFonts w:hint="eastAsia"/>
        </w:rPr>
      </w:pPr>
    </w:p>
    <w:p w14:paraId="750A332D" w14:textId="77777777" w:rsidR="00BE734C" w:rsidRDefault="00BE734C">
      <w:pPr>
        <w:rPr>
          <w:rFonts w:hint="eastAsia"/>
        </w:rPr>
      </w:pPr>
    </w:p>
    <w:p w14:paraId="59B7DD8E" w14:textId="77777777" w:rsidR="00BE734C" w:rsidRDefault="00BE734C">
      <w:pPr>
        <w:rPr>
          <w:rFonts w:hint="eastAsia"/>
        </w:rPr>
      </w:pPr>
      <w:r>
        <w:rPr>
          <w:rFonts w:hint="eastAsia"/>
        </w:rPr>
        <w:t>挑战与责任</w:t>
      </w:r>
    </w:p>
    <w:p w14:paraId="1E19194B" w14:textId="77777777" w:rsidR="00BE734C" w:rsidRDefault="00BE734C">
      <w:pPr>
        <w:rPr>
          <w:rFonts w:hint="eastAsia"/>
        </w:rPr>
      </w:pPr>
    </w:p>
    <w:p w14:paraId="73A69479" w14:textId="77777777" w:rsidR="00BE734C" w:rsidRDefault="00BE734C">
      <w:pPr>
        <w:rPr>
          <w:rFonts w:hint="eastAsia"/>
        </w:rPr>
      </w:pPr>
      <w:r>
        <w:rPr>
          <w:rFonts w:hint="eastAsia"/>
        </w:rPr>
        <w:t>随着财富的增长，随之而来的是更多的责任和挑战。除了要管理好个人资产外，还要考虑如何应对经济波动、法律风险等问题。作为社会的一员，千万富翁们也有义务树立良好的公众形象，遵守法律法规，积极参与公益活动，为构建和谐社会贡献力量。成为一个负责任且受人尊敬的千万富翁并不只是关于金钱的数量，更是关乎一个人的价值观和行为准则。</w:t>
      </w:r>
    </w:p>
    <w:p w14:paraId="45ED4DB6" w14:textId="77777777" w:rsidR="00BE734C" w:rsidRDefault="00BE734C">
      <w:pPr>
        <w:rPr>
          <w:rFonts w:hint="eastAsia"/>
        </w:rPr>
      </w:pPr>
    </w:p>
    <w:p w14:paraId="7BDC45E7" w14:textId="77777777" w:rsidR="00BE734C" w:rsidRDefault="00BE734C">
      <w:pPr>
        <w:rPr>
          <w:rFonts w:hint="eastAsia"/>
        </w:rPr>
      </w:pPr>
      <w:r>
        <w:rPr>
          <w:rFonts w:hint="eastAsia"/>
        </w:rPr>
        <w:t>本文是由懂得生活网（dongdeshenghuo.com）为大家创作</w:t>
      </w:r>
    </w:p>
    <w:p w14:paraId="0D8B3D61" w14:textId="3BCB2878" w:rsidR="00C617BB" w:rsidRDefault="00C617BB"/>
    <w:sectPr w:rsidR="00C61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BB"/>
    <w:rsid w:val="009B02E7"/>
    <w:rsid w:val="00BE734C"/>
    <w:rsid w:val="00C6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DF44A-774A-457D-AA23-CFA116FA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7BB"/>
    <w:rPr>
      <w:rFonts w:cstheme="majorBidi"/>
      <w:color w:val="2F5496" w:themeColor="accent1" w:themeShade="BF"/>
      <w:sz w:val="28"/>
      <w:szCs w:val="28"/>
    </w:rPr>
  </w:style>
  <w:style w:type="character" w:customStyle="1" w:styleId="50">
    <w:name w:val="标题 5 字符"/>
    <w:basedOn w:val="a0"/>
    <w:link w:val="5"/>
    <w:uiPriority w:val="9"/>
    <w:semiHidden/>
    <w:rsid w:val="00C617BB"/>
    <w:rPr>
      <w:rFonts w:cstheme="majorBidi"/>
      <w:color w:val="2F5496" w:themeColor="accent1" w:themeShade="BF"/>
      <w:sz w:val="24"/>
    </w:rPr>
  </w:style>
  <w:style w:type="character" w:customStyle="1" w:styleId="60">
    <w:name w:val="标题 6 字符"/>
    <w:basedOn w:val="a0"/>
    <w:link w:val="6"/>
    <w:uiPriority w:val="9"/>
    <w:semiHidden/>
    <w:rsid w:val="00C617BB"/>
    <w:rPr>
      <w:rFonts w:cstheme="majorBidi"/>
      <w:b/>
      <w:bCs/>
      <w:color w:val="2F5496" w:themeColor="accent1" w:themeShade="BF"/>
    </w:rPr>
  </w:style>
  <w:style w:type="character" w:customStyle="1" w:styleId="70">
    <w:name w:val="标题 7 字符"/>
    <w:basedOn w:val="a0"/>
    <w:link w:val="7"/>
    <w:uiPriority w:val="9"/>
    <w:semiHidden/>
    <w:rsid w:val="00C617BB"/>
    <w:rPr>
      <w:rFonts w:cstheme="majorBidi"/>
      <w:b/>
      <w:bCs/>
      <w:color w:val="595959" w:themeColor="text1" w:themeTint="A6"/>
    </w:rPr>
  </w:style>
  <w:style w:type="character" w:customStyle="1" w:styleId="80">
    <w:name w:val="标题 8 字符"/>
    <w:basedOn w:val="a0"/>
    <w:link w:val="8"/>
    <w:uiPriority w:val="9"/>
    <w:semiHidden/>
    <w:rsid w:val="00C617BB"/>
    <w:rPr>
      <w:rFonts w:cstheme="majorBidi"/>
      <w:color w:val="595959" w:themeColor="text1" w:themeTint="A6"/>
    </w:rPr>
  </w:style>
  <w:style w:type="character" w:customStyle="1" w:styleId="90">
    <w:name w:val="标题 9 字符"/>
    <w:basedOn w:val="a0"/>
    <w:link w:val="9"/>
    <w:uiPriority w:val="9"/>
    <w:semiHidden/>
    <w:rsid w:val="00C617BB"/>
    <w:rPr>
      <w:rFonts w:eastAsiaTheme="majorEastAsia" w:cstheme="majorBidi"/>
      <w:color w:val="595959" w:themeColor="text1" w:themeTint="A6"/>
    </w:rPr>
  </w:style>
  <w:style w:type="paragraph" w:styleId="a3">
    <w:name w:val="Title"/>
    <w:basedOn w:val="a"/>
    <w:next w:val="a"/>
    <w:link w:val="a4"/>
    <w:uiPriority w:val="10"/>
    <w:qFormat/>
    <w:rsid w:val="00C61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7BB"/>
    <w:pPr>
      <w:spacing w:before="160"/>
      <w:jc w:val="center"/>
    </w:pPr>
    <w:rPr>
      <w:i/>
      <w:iCs/>
      <w:color w:val="404040" w:themeColor="text1" w:themeTint="BF"/>
    </w:rPr>
  </w:style>
  <w:style w:type="character" w:customStyle="1" w:styleId="a8">
    <w:name w:val="引用 字符"/>
    <w:basedOn w:val="a0"/>
    <w:link w:val="a7"/>
    <w:uiPriority w:val="29"/>
    <w:rsid w:val="00C617BB"/>
    <w:rPr>
      <w:i/>
      <w:iCs/>
      <w:color w:val="404040" w:themeColor="text1" w:themeTint="BF"/>
    </w:rPr>
  </w:style>
  <w:style w:type="paragraph" w:styleId="a9">
    <w:name w:val="List Paragraph"/>
    <w:basedOn w:val="a"/>
    <w:uiPriority w:val="34"/>
    <w:qFormat/>
    <w:rsid w:val="00C617BB"/>
    <w:pPr>
      <w:ind w:left="720"/>
      <w:contextualSpacing/>
    </w:pPr>
  </w:style>
  <w:style w:type="character" w:styleId="aa">
    <w:name w:val="Intense Emphasis"/>
    <w:basedOn w:val="a0"/>
    <w:uiPriority w:val="21"/>
    <w:qFormat/>
    <w:rsid w:val="00C617BB"/>
    <w:rPr>
      <w:i/>
      <w:iCs/>
      <w:color w:val="2F5496" w:themeColor="accent1" w:themeShade="BF"/>
    </w:rPr>
  </w:style>
  <w:style w:type="paragraph" w:styleId="ab">
    <w:name w:val="Intense Quote"/>
    <w:basedOn w:val="a"/>
    <w:next w:val="a"/>
    <w:link w:val="ac"/>
    <w:uiPriority w:val="30"/>
    <w:qFormat/>
    <w:rsid w:val="00C61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7BB"/>
    <w:rPr>
      <w:i/>
      <w:iCs/>
      <w:color w:val="2F5496" w:themeColor="accent1" w:themeShade="BF"/>
    </w:rPr>
  </w:style>
  <w:style w:type="character" w:styleId="ad">
    <w:name w:val="Intense Reference"/>
    <w:basedOn w:val="a0"/>
    <w:uiPriority w:val="32"/>
    <w:qFormat/>
    <w:rsid w:val="00C61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