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5067" w14:textId="77777777" w:rsidR="007719C7" w:rsidRDefault="007719C7">
      <w:pPr>
        <w:rPr>
          <w:rFonts w:hint="eastAsia"/>
        </w:rPr>
      </w:pPr>
    </w:p>
    <w:p w14:paraId="6FAE787C" w14:textId="77777777" w:rsidR="007719C7" w:rsidRDefault="007719C7">
      <w:pPr>
        <w:rPr>
          <w:rFonts w:hint="eastAsia"/>
        </w:rPr>
      </w:pPr>
      <w:r>
        <w:rPr>
          <w:rFonts w:hint="eastAsia"/>
        </w:rPr>
        <w:t>判的拼音是什么</w:t>
      </w:r>
    </w:p>
    <w:p w14:paraId="29480458" w14:textId="77777777" w:rsidR="007719C7" w:rsidRDefault="007719C7">
      <w:pPr>
        <w:rPr>
          <w:rFonts w:hint="eastAsia"/>
        </w:rPr>
      </w:pPr>
      <w:r>
        <w:rPr>
          <w:rFonts w:hint="eastAsia"/>
        </w:rPr>
        <w:t>“判”字在汉语中是一个非常常见的汉字，其拼音为“pàn”。这个字由声旁“半”和形旁“刂”（刀）组成。从构造上看，“刂”暗示了这个字与切割、分开有关，而“半”则为其提供了发音上的线索。不过，在现代汉语中，“判”的含义远超出了其最初的象形意义。</w:t>
      </w:r>
    </w:p>
    <w:p w14:paraId="606AEBE6" w14:textId="77777777" w:rsidR="007719C7" w:rsidRDefault="007719C7">
      <w:pPr>
        <w:rPr>
          <w:rFonts w:hint="eastAsia"/>
        </w:rPr>
      </w:pPr>
    </w:p>
    <w:p w14:paraId="79A445C8" w14:textId="77777777" w:rsidR="007719C7" w:rsidRDefault="007719C7">
      <w:pPr>
        <w:rPr>
          <w:rFonts w:hint="eastAsia"/>
        </w:rPr>
      </w:pPr>
    </w:p>
    <w:p w14:paraId="1F7F2EE2" w14:textId="77777777" w:rsidR="007719C7" w:rsidRDefault="007719C7">
      <w:pPr>
        <w:rPr>
          <w:rFonts w:hint="eastAsia"/>
        </w:rPr>
      </w:pPr>
      <w:r>
        <w:rPr>
          <w:rFonts w:hint="eastAsia"/>
        </w:rPr>
        <w:t>判的基本释义</w:t>
      </w:r>
    </w:p>
    <w:p w14:paraId="245B4FB6" w14:textId="77777777" w:rsidR="007719C7" w:rsidRDefault="007719C7">
      <w:pPr>
        <w:rPr>
          <w:rFonts w:hint="eastAsia"/>
        </w:rPr>
      </w:pPr>
      <w:r>
        <w:rPr>
          <w:rFonts w:hint="eastAsia"/>
        </w:rPr>
        <w:t>“判”字最基本的意义是区分、分辨或判断。比如在司法领域，法官需要对案件进行审理后作出判决，这时就会用到“判”字，如“审判”、“判处”。“判”也可以表示断定或下最后的总结的意思，像在日常交流中说某人“判若两人”，意味着前后变化极大，几乎像是两个完全不同的人。</w:t>
      </w:r>
    </w:p>
    <w:p w14:paraId="5320B5A6" w14:textId="77777777" w:rsidR="007719C7" w:rsidRDefault="007719C7">
      <w:pPr>
        <w:rPr>
          <w:rFonts w:hint="eastAsia"/>
        </w:rPr>
      </w:pPr>
    </w:p>
    <w:p w14:paraId="09558DBA" w14:textId="77777777" w:rsidR="007719C7" w:rsidRDefault="007719C7">
      <w:pPr>
        <w:rPr>
          <w:rFonts w:hint="eastAsia"/>
        </w:rPr>
      </w:pPr>
    </w:p>
    <w:p w14:paraId="2D6A2AF9" w14:textId="77777777" w:rsidR="007719C7" w:rsidRDefault="007719C7">
      <w:pPr>
        <w:rPr>
          <w:rFonts w:hint="eastAsia"/>
        </w:rPr>
      </w:pPr>
      <w:r>
        <w:rPr>
          <w:rFonts w:hint="eastAsia"/>
        </w:rPr>
        <w:t>判的文化内涵</w:t>
      </w:r>
    </w:p>
    <w:p w14:paraId="4E438D46" w14:textId="77777777" w:rsidR="007719C7" w:rsidRDefault="007719C7">
      <w:pPr>
        <w:rPr>
          <w:rFonts w:hint="eastAsia"/>
        </w:rPr>
      </w:pPr>
      <w:r>
        <w:rPr>
          <w:rFonts w:hint="eastAsia"/>
        </w:rPr>
        <w:t>在中国文化中，“判”不仅有着明确的是非判断之意，还蕴含着一种公正无私的价值观。古代中国的官府衙门中，官员们依据法律条文以及自身的智慧来裁定民间纠纷，这体现了社会对于公平正义的追求。同时，“判”也象征着决策力和决断力，一个能够明辨是非、果断作出决定的人往往受到尊重。</w:t>
      </w:r>
    </w:p>
    <w:p w14:paraId="6CA76F5E" w14:textId="77777777" w:rsidR="007719C7" w:rsidRDefault="007719C7">
      <w:pPr>
        <w:rPr>
          <w:rFonts w:hint="eastAsia"/>
        </w:rPr>
      </w:pPr>
    </w:p>
    <w:p w14:paraId="3565219D" w14:textId="77777777" w:rsidR="007719C7" w:rsidRDefault="007719C7">
      <w:pPr>
        <w:rPr>
          <w:rFonts w:hint="eastAsia"/>
        </w:rPr>
      </w:pPr>
    </w:p>
    <w:p w14:paraId="12C527E9" w14:textId="77777777" w:rsidR="007719C7" w:rsidRDefault="007719C7">
      <w:pPr>
        <w:rPr>
          <w:rFonts w:hint="eastAsia"/>
        </w:rPr>
      </w:pPr>
      <w:r>
        <w:rPr>
          <w:rFonts w:hint="eastAsia"/>
        </w:rPr>
        <w:t>判在现代生活中的应用</w:t>
      </w:r>
    </w:p>
    <w:p w14:paraId="6CF7FE61" w14:textId="77777777" w:rsidR="007719C7" w:rsidRDefault="007719C7">
      <w:pPr>
        <w:rPr>
          <w:rFonts w:hint="eastAsia"/>
        </w:rPr>
      </w:pPr>
      <w:r>
        <w:rPr>
          <w:rFonts w:hint="eastAsia"/>
        </w:rPr>
        <w:t>现代社会里，“判”字的应用范围同样广泛。除了上述提到的司法领域的应用外，在教育、体育等多个领域也能见到它的身影。例如，在考试评分过程中，教师根据标准答案对学生的试卷进行评判；在体育比赛中，裁判员负责根据比赛规则对运动员的表现做出公正的评价。这些都是“判”字在不同场景下的具体体现。</w:t>
      </w:r>
    </w:p>
    <w:p w14:paraId="2E8C1803" w14:textId="77777777" w:rsidR="007719C7" w:rsidRDefault="007719C7">
      <w:pPr>
        <w:rPr>
          <w:rFonts w:hint="eastAsia"/>
        </w:rPr>
      </w:pPr>
    </w:p>
    <w:p w14:paraId="45B14D6D" w14:textId="77777777" w:rsidR="007719C7" w:rsidRDefault="007719C7">
      <w:pPr>
        <w:rPr>
          <w:rFonts w:hint="eastAsia"/>
        </w:rPr>
      </w:pPr>
    </w:p>
    <w:p w14:paraId="59309456" w14:textId="77777777" w:rsidR="007719C7" w:rsidRDefault="007719C7">
      <w:pPr>
        <w:rPr>
          <w:rFonts w:hint="eastAsia"/>
        </w:rPr>
      </w:pPr>
      <w:r>
        <w:rPr>
          <w:rFonts w:hint="eastAsia"/>
        </w:rPr>
        <w:t>学习判的重要性</w:t>
      </w:r>
    </w:p>
    <w:p w14:paraId="1569F99B" w14:textId="77777777" w:rsidR="007719C7" w:rsidRDefault="007719C7">
      <w:pPr>
        <w:rPr>
          <w:rFonts w:hint="eastAsia"/>
        </w:rPr>
      </w:pPr>
      <w:r>
        <w:rPr>
          <w:rFonts w:hint="eastAsia"/>
        </w:rPr>
        <w:t>掌握“判”字及其相关词汇对于提高汉语水平具有重要意义。了解其背后的文化含义有助于深入理解中国传统文化中关于公正、公平的价值观念。同时，学会正确使用“判”字可以增强语言表达能力，使人们在沟通时更加准确地传达自己的想法和意见。无论是从事法律工作、教育行业还是其他任何需要做决定的职业，深刻理解“判”的意义都是十分必要的。</w:t>
      </w:r>
    </w:p>
    <w:p w14:paraId="22B150B3" w14:textId="77777777" w:rsidR="007719C7" w:rsidRDefault="007719C7">
      <w:pPr>
        <w:rPr>
          <w:rFonts w:hint="eastAsia"/>
        </w:rPr>
      </w:pPr>
    </w:p>
    <w:p w14:paraId="2DEF2A49" w14:textId="77777777" w:rsidR="007719C7" w:rsidRDefault="007719C7">
      <w:pPr>
        <w:rPr>
          <w:rFonts w:hint="eastAsia"/>
        </w:rPr>
      </w:pPr>
    </w:p>
    <w:p w14:paraId="51C8DCEB" w14:textId="77777777" w:rsidR="007719C7" w:rsidRDefault="00771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D1C65" w14:textId="6ED08D47" w:rsidR="00BB031C" w:rsidRDefault="00BB031C"/>
    <w:sectPr w:rsidR="00BB0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1C"/>
    <w:rsid w:val="007719C7"/>
    <w:rsid w:val="009B02E7"/>
    <w:rsid w:val="00BB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2FE92-685F-4774-A1B9-6807F98D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