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BE42" w14:textId="77777777" w:rsidR="00795E6B" w:rsidRDefault="00795E6B">
      <w:pPr>
        <w:rPr>
          <w:rFonts w:hint="eastAsia"/>
        </w:rPr>
      </w:pPr>
    </w:p>
    <w:p w14:paraId="0B77F253" w14:textId="77777777" w:rsidR="00795E6B" w:rsidRDefault="00795E6B">
      <w:pPr>
        <w:rPr>
          <w:rFonts w:hint="eastAsia"/>
        </w:rPr>
      </w:pPr>
      <w:r>
        <w:rPr>
          <w:rFonts w:hint="eastAsia"/>
        </w:rPr>
        <w:t>亲往拜谒的拼音</w:t>
      </w:r>
    </w:p>
    <w:p w14:paraId="4BF663A9" w14:textId="77777777" w:rsidR="00795E6B" w:rsidRDefault="00795E6B">
      <w:pPr>
        <w:rPr>
          <w:rFonts w:hint="eastAsia"/>
        </w:rPr>
      </w:pPr>
      <w:r>
        <w:rPr>
          <w:rFonts w:hint="eastAsia"/>
        </w:rPr>
        <w:t>亲往拜谒“qīn wǎng bài yè”这一词语组合，不仅承载着深厚的文化内涵，还反映了中国传统的礼仪文化。其中，“亲往”意味着亲自前往某地，表达出一种尊重和诚意；“拜谒”则是指拜访、参见，尤其是对于长辈、先贤或是值得尊敬之人的一种礼貌行为。这个词语在现代社会中仍然具有重要的意义，它提醒人们在快节奏的生活当中，不忘传统礼仪的重要性。</w:t>
      </w:r>
    </w:p>
    <w:p w14:paraId="09C87382" w14:textId="77777777" w:rsidR="00795E6B" w:rsidRDefault="00795E6B">
      <w:pPr>
        <w:rPr>
          <w:rFonts w:hint="eastAsia"/>
        </w:rPr>
      </w:pPr>
    </w:p>
    <w:p w14:paraId="36BBF7A1" w14:textId="77777777" w:rsidR="00795E6B" w:rsidRDefault="00795E6B">
      <w:pPr>
        <w:rPr>
          <w:rFonts w:hint="eastAsia"/>
        </w:rPr>
      </w:pPr>
    </w:p>
    <w:p w14:paraId="7CAB2826" w14:textId="77777777" w:rsidR="00795E6B" w:rsidRDefault="00795E6B">
      <w:pPr>
        <w:rPr>
          <w:rFonts w:hint="eastAsia"/>
        </w:rPr>
      </w:pPr>
      <w:r>
        <w:rPr>
          <w:rFonts w:hint="eastAsia"/>
        </w:rPr>
        <w:t>历史渊源</w:t>
      </w:r>
    </w:p>
    <w:p w14:paraId="4B2DBF19" w14:textId="77777777" w:rsidR="00795E6B" w:rsidRDefault="00795E6B">
      <w:pPr>
        <w:rPr>
          <w:rFonts w:hint="eastAsia"/>
        </w:rPr>
      </w:pPr>
      <w:r>
        <w:rPr>
          <w:rFonts w:hint="eastAsia"/>
        </w:rPr>
        <w:t>从历史的角度来看，“亲往拜谒”的实践可以追溯到古代社会。古人非常重视礼仪，无论是君臣之间的朝见，还是学者对师长的拜访，都讲究一定的规矩和礼节。这种文化习惯通过世代相传，逐渐成为中华文化的重要组成部分。例如，在科举制度盛行的时代，学子们往往要亲赴京城参加考试，并在考试前后拜访名师大家，以期得到指导和认可。</w:t>
      </w:r>
    </w:p>
    <w:p w14:paraId="360E4EE3" w14:textId="77777777" w:rsidR="00795E6B" w:rsidRDefault="00795E6B">
      <w:pPr>
        <w:rPr>
          <w:rFonts w:hint="eastAsia"/>
        </w:rPr>
      </w:pPr>
    </w:p>
    <w:p w14:paraId="23741F8B" w14:textId="77777777" w:rsidR="00795E6B" w:rsidRDefault="00795E6B">
      <w:pPr>
        <w:rPr>
          <w:rFonts w:hint="eastAsia"/>
        </w:rPr>
      </w:pPr>
    </w:p>
    <w:p w14:paraId="2605DB44" w14:textId="77777777" w:rsidR="00795E6B" w:rsidRDefault="00795E6B">
      <w:pPr>
        <w:rPr>
          <w:rFonts w:hint="eastAsia"/>
        </w:rPr>
      </w:pPr>
      <w:r>
        <w:rPr>
          <w:rFonts w:hint="eastAsia"/>
        </w:rPr>
        <w:t>现代意义</w:t>
      </w:r>
    </w:p>
    <w:p w14:paraId="6AC3BA89" w14:textId="77777777" w:rsidR="00795E6B" w:rsidRDefault="00795E6B">
      <w:pPr>
        <w:rPr>
          <w:rFonts w:hint="eastAsia"/>
        </w:rPr>
      </w:pPr>
      <w:r>
        <w:rPr>
          <w:rFonts w:hint="eastAsia"/>
        </w:rPr>
        <w:t>在现代社会中，“亲往拜谒”的意义并未消失，反而随着时代的发展被赋予了新的内涵。人们可能因为各种原因进行拜谒活动，如商务洽谈前的礼节性拜访、探望久别的亲友或是参观名人故居等。这些行为不仅是出于对对方的尊重，也是建立或加强人际关系的一种方式。特别是在商业领域，亲往拜谒有时被视为展示诚意和决心的表现，有助于促成合作。</w:t>
      </w:r>
    </w:p>
    <w:p w14:paraId="08414FF7" w14:textId="77777777" w:rsidR="00795E6B" w:rsidRDefault="00795E6B">
      <w:pPr>
        <w:rPr>
          <w:rFonts w:hint="eastAsia"/>
        </w:rPr>
      </w:pPr>
    </w:p>
    <w:p w14:paraId="7EB4DE45" w14:textId="77777777" w:rsidR="00795E6B" w:rsidRDefault="00795E6B">
      <w:pPr>
        <w:rPr>
          <w:rFonts w:hint="eastAsia"/>
        </w:rPr>
      </w:pPr>
    </w:p>
    <w:p w14:paraId="07195298" w14:textId="77777777" w:rsidR="00795E6B" w:rsidRDefault="00795E6B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2D7E133E" w14:textId="77777777" w:rsidR="00795E6B" w:rsidRDefault="00795E6B">
      <w:pPr>
        <w:rPr>
          <w:rFonts w:hint="eastAsia"/>
        </w:rPr>
      </w:pPr>
      <w:r>
        <w:rPr>
          <w:rFonts w:hint="eastAsia"/>
        </w:rPr>
        <w:t>将“亲往拜谒”的概念纳入教育体系，有助于培养学生的传统文化意识和社会责任感。通过学习相关的历史故事和案例，学生能够更好地理解并实践这一传统美德。鼓励青少年亲身参与类似的社会实践活动，比如拜访社区内的老人或英雄模范，不仅能增进他们对传统文化的理解，还能促进社会和谐。</w:t>
      </w:r>
    </w:p>
    <w:p w14:paraId="33065187" w14:textId="77777777" w:rsidR="00795E6B" w:rsidRDefault="00795E6B">
      <w:pPr>
        <w:rPr>
          <w:rFonts w:hint="eastAsia"/>
        </w:rPr>
      </w:pPr>
    </w:p>
    <w:p w14:paraId="08E4C1A8" w14:textId="77777777" w:rsidR="00795E6B" w:rsidRDefault="00795E6B">
      <w:pPr>
        <w:rPr>
          <w:rFonts w:hint="eastAsia"/>
        </w:rPr>
      </w:pPr>
    </w:p>
    <w:p w14:paraId="72CB4673" w14:textId="77777777" w:rsidR="00795E6B" w:rsidRDefault="00795E6B">
      <w:pPr>
        <w:rPr>
          <w:rFonts w:hint="eastAsia"/>
        </w:rPr>
      </w:pPr>
      <w:r>
        <w:rPr>
          <w:rFonts w:hint="eastAsia"/>
        </w:rPr>
        <w:t>最后的总结</w:t>
      </w:r>
    </w:p>
    <w:p w14:paraId="1FEEC48C" w14:textId="77777777" w:rsidR="00795E6B" w:rsidRDefault="00795E6B">
      <w:pPr>
        <w:rPr>
          <w:rFonts w:hint="eastAsia"/>
        </w:rPr>
      </w:pPr>
      <w:r>
        <w:rPr>
          <w:rFonts w:hint="eastAsia"/>
        </w:rPr>
        <w:t>“亲往拜谒”作为中华优秀传统文化的一部分，其价值在于传递尊重、诚信和礼貌的价值观。不论是在个人成长还是社会交往中，这一理念都有着不可忽视的作用。通过不断的学习和实践，我们每个人都可以成为这一美好传统的传播者，共同为构建更加和谐美好的社会贡献力量。</w:t>
      </w:r>
    </w:p>
    <w:p w14:paraId="0DFF1044" w14:textId="77777777" w:rsidR="00795E6B" w:rsidRDefault="00795E6B">
      <w:pPr>
        <w:rPr>
          <w:rFonts w:hint="eastAsia"/>
        </w:rPr>
      </w:pPr>
    </w:p>
    <w:p w14:paraId="175B1757" w14:textId="77777777" w:rsidR="00795E6B" w:rsidRDefault="00795E6B">
      <w:pPr>
        <w:rPr>
          <w:rFonts w:hint="eastAsia"/>
        </w:rPr>
      </w:pPr>
    </w:p>
    <w:p w14:paraId="04429774" w14:textId="77777777" w:rsidR="00795E6B" w:rsidRDefault="00795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75F8D" w14:textId="1C9B135D" w:rsidR="00C84417" w:rsidRDefault="00C84417"/>
    <w:sectPr w:rsidR="00C84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17"/>
    <w:rsid w:val="00795E6B"/>
    <w:rsid w:val="009B02E7"/>
    <w:rsid w:val="00C8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12179-8036-4E07-9406-3FB008C3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