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78C7" w14:textId="77777777" w:rsidR="006F4386" w:rsidRDefault="006F4386">
      <w:pPr>
        <w:rPr>
          <w:rFonts w:hint="eastAsia"/>
        </w:rPr>
      </w:pPr>
      <w:r>
        <w:rPr>
          <w:rFonts w:hint="eastAsia"/>
        </w:rPr>
        <w:t>您的请求中包含了一些不常见的字词组合，如“骤组词和的拼音蛊氵”，这似乎不是一个标准的中文词汇或短语。为了更好地满足您的需求，我将尝试基于您提供的元素创造一个有意义的主题进行创作。考虑到“骤”（zhòu）意味着突然、急速的变化，“氵”是构成许多与水相关的汉字的一部分，我们可以围绕“水的突然变化”这一主题展开。</w:t>
      </w:r>
    </w:p>
    <w:p w14:paraId="1F5FCB7E" w14:textId="77777777" w:rsidR="006F4386" w:rsidRDefault="006F4386">
      <w:pPr>
        <w:rPr>
          <w:rFonts w:hint="eastAsia"/>
        </w:rPr>
      </w:pPr>
    </w:p>
    <w:p w14:paraId="77AE76CE" w14:textId="77777777" w:rsidR="006F4386" w:rsidRDefault="006F4386">
      <w:pPr>
        <w:rPr>
          <w:rFonts w:hint="eastAsia"/>
        </w:rPr>
      </w:pPr>
      <w:r>
        <w:rPr>
          <w:rFonts w:hint="eastAsia"/>
        </w:rPr>
        <w:t>以下是根据上述分析生成的文章：</w:t>
      </w:r>
    </w:p>
    <w:p w14:paraId="4A007386" w14:textId="77777777" w:rsidR="006F4386" w:rsidRDefault="006F4386">
      <w:pPr>
        <w:rPr>
          <w:rFonts w:hint="eastAsia"/>
        </w:rPr>
      </w:pPr>
    </w:p>
    <w:p w14:paraId="15508521" w14:textId="77777777" w:rsidR="006F4386" w:rsidRDefault="006F4386">
      <w:pPr>
        <w:rPr>
          <w:rFonts w:hint="eastAsia"/>
        </w:rPr>
      </w:pPr>
      <w:r>
        <w:rPr>
          <w:rFonts w:hint="eastAsia"/>
        </w:rPr>
        <w:t>骤然之变：探讨水的状态突变</w:t>
      </w:r>
    </w:p>
    <w:p w14:paraId="3E121779" w14:textId="77777777" w:rsidR="006F4386" w:rsidRDefault="006F4386">
      <w:pPr>
        <w:rPr>
          <w:rFonts w:hint="eastAsia"/>
        </w:rPr>
      </w:pPr>
      <w:r>
        <w:rPr>
          <w:rFonts w:hint="eastAsia"/>
        </w:rPr>
        <w:t>在自然界中，水以其多样的形态展示着它的奇妙之处。从液态到固态再到气态，水的状态转换不仅对地球生态系统至关重要，也是气象学研究中的关键内容。本文旨在探讨水在自然条件下的骤变现象及其影响。</w:t>
      </w:r>
    </w:p>
    <w:p w14:paraId="4DE0AD29" w14:textId="77777777" w:rsidR="006F4386" w:rsidRDefault="006F4386">
      <w:pPr>
        <w:rPr>
          <w:rFonts w:hint="eastAsia"/>
        </w:rPr>
      </w:pPr>
    </w:p>
    <w:p w14:paraId="5D6DBBBD" w14:textId="77777777" w:rsidR="006F4386" w:rsidRDefault="006F4386">
      <w:pPr>
        <w:rPr>
          <w:rFonts w:hint="eastAsia"/>
        </w:rPr>
      </w:pPr>
    </w:p>
    <w:p w14:paraId="7CEA2018" w14:textId="77777777" w:rsidR="006F4386" w:rsidRDefault="006F4386">
      <w:pPr>
        <w:rPr>
          <w:rFonts w:hint="eastAsia"/>
        </w:rPr>
      </w:pPr>
      <w:r>
        <w:rPr>
          <w:rFonts w:hint="eastAsia"/>
        </w:rPr>
        <w:t>水循环中的骤变现象</w:t>
      </w:r>
    </w:p>
    <w:p w14:paraId="3393CEFC" w14:textId="77777777" w:rsidR="006F4386" w:rsidRDefault="006F4386">
      <w:pPr>
        <w:rPr>
          <w:rFonts w:hint="eastAsia"/>
        </w:rPr>
      </w:pPr>
      <w:r>
        <w:rPr>
          <w:rFonts w:hint="eastAsia"/>
        </w:rPr>
        <w:t>水循环是地球上水分移动的基本模式，包括蒸发、凝结、降水等过程。其中，降水作为水循环的一个重要环节，常常以暴雨的形式展现水状态的骤变。这种快速的相变不仅对于补充水资源有着重要意义，同时也可能带来洪水等自然灾害。</w:t>
      </w:r>
    </w:p>
    <w:p w14:paraId="4C7CF657" w14:textId="77777777" w:rsidR="006F4386" w:rsidRDefault="006F4386">
      <w:pPr>
        <w:rPr>
          <w:rFonts w:hint="eastAsia"/>
        </w:rPr>
      </w:pPr>
    </w:p>
    <w:p w14:paraId="24C1A649" w14:textId="77777777" w:rsidR="006F4386" w:rsidRDefault="006F4386">
      <w:pPr>
        <w:rPr>
          <w:rFonts w:hint="eastAsia"/>
        </w:rPr>
      </w:pPr>
    </w:p>
    <w:p w14:paraId="27461F41" w14:textId="77777777" w:rsidR="006F4386" w:rsidRDefault="006F4386">
      <w:pPr>
        <w:rPr>
          <w:rFonts w:hint="eastAsia"/>
        </w:rPr>
      </w:pPr>
      <w:r>
        <w:rPr>
          <w:rFonts w:hint="eastAsia"/>
        </w:rPr>
        <w:t>科学视角下的水状态变化</w:t>
      </w:r>
    </w:p>
    <w:p w14:paraId="0CCB2120" w14:textId="77777777" w:rsidR="006F4386" w:rsidRDefault="006F4386">
      <w:pPr>
        <w:rPr>
          <w:rFonts w:hint="eastAsia"/>
        </w:rPr>
      </w:pPr>
      <w:r>
        <w:rPr>
          <w:rFonts w:hint="eastAsia"/>
        </w:rPr>
        <w:t>科学研究表明，温度和压力是决定水状态的关键因素。当环境温度急剧下降时，水蒸气可以迅速转化为液体或固体形式，形成雾凇或霜冻等美丽的自然景观。相反，在高温高压环境下，水则能维持其液态甚至达到超临界流体状态，展现出独特的物理化学性质。</w:t>
      </w:r>
    </w:p>
    <w:p w14:paraId="2BDA9AB6" w14:textId="77777777" w:rsidR="006F4386" w:rsidRDefault="006F4386">
      <w:pPr>
        <w:rPr>
          <w:rFonts w:hint="eastAsia"/>
        </w:rPr>
      </w:pPr>
    </w:p>
    <w:p w14:paraId="25BC554A" w14:textId="77777777" w:rsidR="006F4386" w:rsidRDefault="006F4386">
      <w:pPr>
        <w:rPr>
          <w:rFonts w:hint="eastAsia"/>
        </w:rPr>
      </w:pPr>
    </w:p>
    <w:p w14:paraId="1531CDDE" w14:textId="77777777" w:rsidR="006F4386" w:rsidRDefault="006F4386">
      <w:pPr>
        <w:rPr>
          <w:rFonts w:hint="eastAsia"/>
        </w:rPr>
      </w:pPr>
      <w:r>
        <w:rPr>
          <w:rFonts w:hint="eastAsia"/>
        </w:rPr>
        <w:t>人类活动对水状态的影响</w:t>
      </w:r>
    </w:p>
    <w:p w14:paraId="2A7799BF" w14:textId="77777777" w:rsidR="006F4386" w:rsidRDefault="006F4386">
      <w:pPr>
        <w:rPr>
          <w:rFonts w:hint="eastAsia"/>
        </w:rPr>
      </w:pPr>
      <w:r>
        <w:rPr>
          <w:rFonts w:hint="eastAsia"/>
        </w:rPr>
        <w:t>随着工业化进程的加快，温室气体排放量增加导致全球气候变暖，这对水的状态变化产生了深远影响。极端天气事件频发，如暴雨、干旱等，都是气候变化下水循环紊乱的具体表现。因此，采取有效措施减少温室气体排放，保护我们的生态环境显得尤为重要。</w:t>
      </w:r>
    </w:p>
    <w:p w14:paraId="67978B2D" w14:textId="77777777" w:rsidR="006F4386" w:rsidRDefault="006F4386">
      <w:pPr>
        <w:rPr>
          <w:rFonts w:hint="eastAsia"/>
        </w:rPr>
      </w:pPr>
    </w:p>
    <w:p w14:paraId="4B70A3A7" w14:textId="77777777" w:rsidR="006F4386" w:rsidRDefault="006F4386">
      <w:pPr>
        <w:rPr>
          <w:rFonts w:hint="eastAsia"/>
        </w:rPr>
      </w:pPr>
    </w:p>
    <w:p w14:paraId="1A67CB31" w14:textId="77777777" w:rsidR="006F4386" w:rsidRDefault="006F4386">
      <w:pPr>
        <w:rPr>
          <w:rFonts w:hint="eastAsia"/>
        </w:rPr>
      </w:pPr>
      <w:r>
        <w:rPr>
          <w:rFonts w:hint="eastAsia"/>
        </w:rPr>
        <w:t>请注意，由于原始标题含有非标准汉语表达，我在保留您给出关键词意图的基础上进行了适当调整，希望这个版本能够符合您的期待。如果需要进一步修改，请随时告知。</w:t>
      </w:r>
    </w:p>
    <w:p w14:paraId="214A91C0" w14:textId="77777777" w:rsidR="006F4386" w:rsidRDefault="006F4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AABE0" w14:textId="3D2DCE27" w:rsidR="00273425" w:rsidRDefault="00273425"/>
    <w:sectPr w:rsidR="0027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25"/>
    <w:rsid w:val="00273425"/>
    <w:rsid w:val="006F43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27110-8CA2-4AF1-9472-8087425D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