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06AC" w14:textId="77777777" w:rsidR="00305B04" w:rsidRDefault="00305B04">
      <w:pPr>
        <w:rPr>
          <w:rFonts w:hint="eastAsia"/>
        </w:rPr>
      </w:pPr>
      <w:r>
        <w:rPr>
          <w:rFonts w:hint="eastAsia"/>
        </w:rPr>
        <w:t>食人花的拼音怎么写</w:t>
      </w:r>
    </w:p>
    <w:p w14:paraId="19CCD4A7" w14:textId="77777777" w:rsidR="00305B04" w:rsidRDefault="00305B04">
      <w:pPr>
        <w:rPr>
          <w:rFonts w:hint="eastAsia"/>
        </w:rPr>
      </w:pPr>
      <w:r>
        <w:rPr>
          <w:rFonts w:hint="eastAsia"/>
        </w:rPr>
        <w:t>食人花，这个名称听起来就充满了神秘色彩和一丝危险的气息。对于很多人来说，食人花是一种极具吸引力的植物，不仅仅因为它的外观独特、美丽，更因为它背后的故事和传说。你知道食人花的拼音是怎么写的吗？答案是“shí rén huā”。接下来，让我们深入了解一下这种令人着迷的植物。</w:t>
      </w:r>
    </w:p>
    <w:p w14:paraId="39826E8D" w14:textId="77777777" w:rsidR="00305B04" w:rsidRDefault="00305B04">
      <w:pPr>
        <w:rPr>
          <w:rFonts w:hint="eastAsia"/>
        </w:rPr>
      </w:pPr>
    </w:p>
    <w:p w14:paraId="05C0AA91" w14:textId="77777777" w:rsidR="00305B04" w:rsidRDefault="00305B04">
      <w:pPr>
        <w:rPr>
          <w:rFonts w:hint="eastAsia"/>
        </w:rPr>
      </w:pPr>
      <w:r>
        <w:rPr>
          <w:rFonts w:hint="eastAsia"/>
        </w:rPr>
        <w:t>食人花的基本信息</w:t>
      </w:r>
    </w:p>
    <w:p w14:paraId="7016026A" w14:textId="77777777" w:rsidR="00305B04" w:rsidRDefault="00305B04">
      <w:pPr>
        <w:rPr>
          <w:rFonts w:hint="eastAsia"/>
        </w:rPr>
      </w:pPr>
      <w:r>
        <w:rPr>
          <w:rFonts w:hint="eastAsia"/>
        </w:rPr>
        <w:t>食人花，学名Rafflesia arnoldii，属于大花草科（Rafflesiaceae）。它是世界上最大的单一花朵之一，直径可达1米，重达10公斤。虽然名字叫“食人花”，但实际上它并不吃人，而是通过散发腐肉般的气味吸引苍蝇等昆虫帮助其授粉。这种独特的生存策略使得食人花在热带雨林中独树一帜。</w:t>
      </w:r>
    </w:p>
    <w:p w14:paraId="7C474B9F" w14:textId="77777777" w:rsidR="00305B04" w:rsidRDefault="00305B04">
      <w:pPr>
        <w:rPr>
          <w:rFonts w:hint="eastAsia"/>
        </w:rPr>
      </w:pPr>
    </w:p>
    <w:p w14:paraId="18071908" w14:textId="77777777" w:rsidR="00305B04" w:rsidRDefault="00305B04">
      <w:pPr>
        <w:rPr>
          <w:rFonts w:hint="eastAsia"/>
        </w:rPr>
      </w:pPr>
      <w:r>
        <w:rPr>
          <w:rFonts w:hint="eastAsia"/>
        </w:rPr>
        <w:t>食人花的分布与生态环境</w:t>
      </w:r>
    </w:p>
    <w:p w14:paraId="4447AE43" w14:textId="77777777" w:rsidR="00305B04" w:rsidRDefault="00305B04">
      <w:pPr>
        <w:rPr>
          <w:rFonts w:hint="eastAsia"/>
        </w:rPr>
      </w:pPr>
      <w:r>
        <w:rPr>
          <w:rFonts w:hint="eastAsia"/>
        </w:rPr>
        <w:t>食人花主要分布在东南亚的一些特定地区，如印度尼西亚、马来西亚以及菲律宾等地。它们通常生长在热带雨林中的某些特定树木上，依赖于这些宿主树木提供养分。由于其特殊的生态需求和栖息地限制，食人花的数量相对稀少，因此被列为濒危物种之一。</w:t>
      </w:r>
    </w:p>
    <w:p w14:paraId="307619D8" w14:textId="77777777" w:rsidR="00305B04" w:rsidRDefault="00305B04">
      <w:pPr>
        <w:rPr>
          <w:rFonts w:hint="eastAsia"/>
        </w:rPr>
      </w:pPr>
    </w:p>
    <w:p w14:paraId="12166321" w14:textId="77777777" w:rsidR="00305B04" w:rsidRDefault="00305B04">
      <w:pPr>
        <w:rPr>
          <w:rFonts w:hint="eastAsia"/>
        </w:rPr>
      </w:pPr>
      <w:r>
        <w:rPr>
          <w:rFonts w:hint="eastAsia"/>
        </w:rPr>
        <w:t>食人花的文化意义</w:t>
      </w:r>
    </w:p>
    <w:p w14:paraId="6EFCA1F5" w14:textId="77777777" w:rsidR="00305B04" w:rsidRDefault="00305B04">
      <w:pPr>
        <w:rPr>
          <w:rFonts w:hint="eastAsia"/>
        </w:rPr>
      </w:pPr>
      <w:r>
        <w:rPr>
          <w:rFonts w:hint="eastAsia"/>
        </w:rPr>
        <w:t>在许多文化中，食人花都被赋予了特殊的意义。在一些原住民的传统故事里，食人花被认为是守护森林的精灵或神灵的化身。而现代文化中，食人花则常常出现在电影、小说甚至是电子游戏中，成为了一种象征未知和冒险的符号。尽管它的真实面貌并非如传说中那般恐怖，但依旧激发了人们对自然界的敬畏之心。</w:t>
      </w:r>
    </w:p>
    <w:p w14:paraId="238E46B1" w14:textId="77777777" w:rsidR="00305B04" w:rsidRDefault="00305B04">
      <w:pPr>
        <w:rPr>
          <w:rFonts w:hint="eastAsia"/>
        </w:rPr>
      </w:pPr>
    </w:p>
    <w:p w14:paraId="79714CE4" w14:textId="77777777" w:rsidR="00305B04" w:rsidRDefault="00305B04">
      <w:pPr>
        <w:rPr>
          <w:rFonts w:hint="eastAsia"/>
        </w:rPr>
      </w:pPr>
      <w:r>
        <w:rPr>
          <w:rFonts w:hint="eastAsia"/>
        </w:rPr>
        <w:t>如何保护食人花</w:t>
      </w:r>
    </w:p>
    <w:p w14:paraId="302FFDCF" w14:textId="77777777" w:rsidR="00305B04" w:rsidRDefault="00305B04">
      <w:pPr>
        <w:rPr>
          <w:rFonts w:hint="eastAsia"/>
        </w:rPr>
      </w:pPr>
      <w:r>
        <w:rPr>
          <w:rFonts w:hint="eastAsia"/>
        </w:rPr>
        <w:t>面对日益严重的环境问题和人类活动的影响，保护食人花及其生态系统显得尤为重要。一方面，需要加强法律法规的制定和执行，严禁非法采集和买卖；另一方面，则要通过科学研究来更好地理解其生长习性和繁殖方式，从而采取有效的保护措施。提高公众对珍稀植物保护意识也是不可或缺的一环。</w:t>
      </w:r>
    </w:p>
    <w:p w14:paraId="7FCC04A0" w14:textId="77777777" w:rsidR="00305B04" w:rsidRDefault="00305B04">
      <w:pPr>
        <w:rPr>
          <w:rFonts w:hint="eastAsia"/>
        </w:rPr>
      </w:pPr>
    </w:p>
    <w:p w14:paraId="66A20004" w14:textId="77777777" w:rsidR="00305B04" w:rsidRDefault="00305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C79FF" w14:textId="50DA6D5A" w:rsidR="009E4612" w:rsidRDefault="009E4612"/>
    <w:sectPr w:rsidR="009E4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12"/>
    <w:rsid w:val="00305B04"/>
    <w:rsid w:val="009E46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87E7F-B186-4ECE-8D87-097233DD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