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809F8" w14:textId="77777777" w:rsidR="002B2025" w:rsidRDefault="002B2025">
      <w:pPr>
        <w:rPr>
          <w:rFonts w:hint="eastAsia"/>
        </w:rPr>
      </w:pPr>
      <w:r>
        <w:rPr>
          <w:rFonts w:hint="eastAsia"/>
        </w:rPr>
        <w:t>音乐盒的拼音</w:t>
      </w:r>
    </w:p>
    <w:p w14:paraId="4AEE939B" w14:textId="77777777" w:rsidR="002B2025" w:rsidRDefault="002B2025">
      <w:pPr>
        <w:rPr>
          <w:rFonts w:hint="eastAsia"/>
        </w:rPr>
      </w:pPr>
      <w:r>
        <w:rPr>
          <w:rFonts w:hint="eastAsia"/>
        </w:rPr>
        <w:t>“音乐盒”的拼音是“yīn yuè hé”，它不仅是一种能够播放美妙旋律的小型机械装置，也是一种承载着无数人美好回忆的艺术品。从18世纪末期在瑞士首次出现以来，音乐盒以其独特的魅力迅速风靡全球，成为人们表达情感、传递思念的重要媒介之一。</w:t>
      </w:r>
    </w:p>
    <w:p w14:paraId="76D8D428" w14:textId="77777777" w:rsidR="002B2025" w:rsidRDefault="002B2025">
      <w:pPr>
        <w:rPr>
          <w:rFonts w:hint="eastAsia"/>
        </w:rPr>
      </w:pPr>
    </w:p>
    <w:p w14:paraId="4FFC40B5" w14:textId="77777777" w:rsidR="002B2025" w:rsidRDefault="002B2025">
      <w:pPr>
        <w:rPr>
          <w:rFonts w:hint="eastAsia"/>
        </w:rPr>
      </w:pPr>
    </w:p>
    <w:p w14:paraId="2EF05946" w14:textId="77777777" w:rsidR="002B2025" w:rsidRDefault="002B2025">
      <w:pPr>
        <w:rPr>
          <w:rFonts w:hint="eastAsia"/>
        </w:rPr>
      </w:pPr>
      <w:r>
        <w:rPr>
          <w:rFonts w:hint="eastAsia"/>
        </w:rPr>
        <w:t>历史与发展</w:t>
      </w:r>
    </w:p>
    <w:p w14:paraId="24A07352" w14:textId="77777777" w:rsidR="002B2025" w:rsidRDefault="002B2025">
      <w:pPr>
        <w:rPr>
          <w:rFonts w:hint="eastAsia"/>
        </w:rPr>
      </w:pPr>
      <w:r>
        <w:rPr>
          <w:rFonts w:hint="eastAsia"/>
        </w:rPr>
        <w:t>最早的音乐盒采用的是金属滚筒与梳齿状钢片相结合的技术，通过手动旋转发条来驱动滚筒上的钉子敲击钢片发出声音。随着时间的发展，技术不断进步，音乐盒的形式也变得更加多样化，包括了可以自动演奏多种曲目的大型音乐盒等。这些变化使得音乐盒不仅是简单的娱乐工具，更成为了艺术与科技完美结合的象征。</w:t>
      </w:r>
    </w:p>
    <w:p w14:paraId="31CD1A80" w14:textId="77777777" w:rsidR="002B2025" w:rsidRDefault="002B2025">
      <w:pPr>
        <w:rPr>
          <w:rFonts w:hint="eastAsia"/>
        </w:rPr>
      </w:pPr>
    </w:p>
    <w:p w14:paraId="1EDB3ED0" w14:textId="77777777" w:rsidR="002B2025" w:rsidRDefault="002B2025">
      <w:pPr>
        <w:rPr>
          <w:rFonts w:hint="eastAsia"/>
        </w:rPr>
      </w:pPr>
    </w:p>
    <w:p w14:paraId="56C299A4" w14:textId="77777777" w:rsidR="002B2025" w:rsidRDefault="002B2025">
      <w:pPr>
        <w:rPr>
          <w:rFonts w:hint="eastAsia"/>
        </w:rPr>
      </w:pPr>
      <w:r>
        <w:rPr>
          <w:rFonts w:hint="eastAsia"/>
        </w:rPr>
        <w:t>结构与原理</w:t>
      </w:r>
    </w:p>
    <w:p w14:paraId="756F0261" w14:textId="77777777" w:rsidR="002B2025" w:rsidRDefault="002B2025">
      <w:pPr>
        <w:rPr>
          <w:rFonts w:hint="eastAsia"/>
        </w:rPr>
      </w:pPr>
      <w:r>
        <w:rPr>
          <w:rFonts w:hint="eastAsia"/>
        </w:rPr>
        <w:t>现代音乐盒大多采用了更为精细复杂的内部构造，其核心组件包括音鼓、音梳和调速器。音鼓上镶嵌着一系列小针，当音鼓旋转时，这些小针会依次触碰音梳上的不同部位，从而产生不同的音符。调速器则负责控制音鼓的转速，保证音乐播放的速度稳定均匀。这种精巧的设计让每一个音乐盒都能奏响独一无二的旋律。</w:t>
      </w:r>
    </w:p>
    <w:p w14:paraId="2E1D7113" w14:textId="77777777" w:rsidR="002B2025" w:rsidRDefault="002B2025">
      <w:pPr>
        <w:rPr>
          <w:rFonts w:hint="eastAsia"/>
        </w:rPr>
      </w:pPr>
    </w:p>
    <w:p w14:paraId="01613567" w14:textId="77777777" w:rsidR="002B2025" w:rsidRDefault="002B2025">
      <w:pPr>
        <w:rPr>
          <w:rFonts w:hint="eastAsia"/>
        </w:rPr>
      </w:pPr>
    </w:p>
    <w:p w14:paraId="05B63C11" w14:textId="77777777" w:rsidR="002B2025" w:rsidRDefault="002B2025">
      <w:pPr>
        <w:rPr>
          <w:rFonts w:hint="eastAsia"/>
        </w:rPr>
      </w:pPr>
      <w:r>
        <w:rPr>
          <w:rFonts w:hint="eastAsia"/>
        </w:rPr>
        <w:t>文化意义</w:t>
      </w:r>
    </w:p>
    <w:p w14:paraId="39EB30A3" w14:textId="77777777" w:rsidR="002B2025" w:rsidRDefault="002B2025">
      <w:pPr>
        <w:rPr>
          <w:rFonts w:hint="eastAsia"/>
        </w:rPr>
      </w:pPr>
      <w:r>
        <w:rPr>
          <w:rFonts w:hint="eastAsia"/>
        </w:rPr>
        <w:t>在全球范围内，音乐盒不仅仅是用来欣赏音乐的物件，它还承载着丰富的文化内涵。在日本，音乐盒被视为浪漫爱情的象征；而在欧洲，尤其是它的发源地瑞士，音乐盒则是精湛手工技艺的代表。无论是在生日派对、婚礼庆典还是圣诞节期间，音乐盒都是赠送亲友的理想礼物，因为它所传递的情感价值远远超过了其物质本身的价值。</w:t>
      </w:r>
    </w:p>
    <w:p w14:paraId="6B6D6F11" w14:textId="77777777" w:rsidR="002B2025" w:rsidRDefault="002B2025">
      <w:pPr>
        <w:rPr>
          <w:rFonts w:hint="eastAsia"/>
        </w:rPr>
      </w:pPr>
    </w:p>
    <w:p w14:paraId="31D0305A" w14:textId="77777777" w:rsidR="002B2025" w:rsidRDefault="002B2025">
      <w:pPr>
        <w:rPr>
          <w:rFonts w:hint="eastAsia"/>
        </w:rPr>
      </w:pPr>
    </w:p>
    <w:p w14:paraId="790C4D97" w14:textId="77777777" w:rsidR="002B2025" w:rsidRDefault="002B2025">
      <w:pPr>
        <w:rPr>
          <w:rFonts w:hint="eastAsia"/>
        </w:rPr>
      </w:pPr>
      <w:r>
        <w:rPr>
          <w:rFonts w:hint="eastAsia"/>
        </w:rPr>
        <w:t>未来展望</w:t>
      </w:r>
    </w:p>
    <w:p w14:paraId="518DB89C" w14:textId="77777777" w:rsidR="002B2025" w:rsidRDefault="002B2025">
      <w:pPr>
        <w:rPr>
          <w:rFonts w:hint="eastAsia"/>
        </w:rPr>
      </w:pPr>
      <w:r>
        <w:rPr>
          <w:rFonts w:hint="eastAsia"/>
        </w:rPr>
        <w:t>尽管数字音乐播放设备日益普及，但音乐盒凭借其独有的物理美学和温暖的声音特质，仍然占据着一席之地。随着3D打印技术和智能材料的发展，未来的音乐盒可能会更加个性化、智能化，甚至可以根据用户的心情或环境的变化自动调整播放的曲目。这无疑为这一古老的艺术形式注入了新的活力，也让更多的年轻人开始重新认识并喜爱上了音乐盒。</w:t>
      </w:r>
    </w:p>
    <w:p w14:paraId="49731838" w14:textId="77777777" w:rsidR="002B2025" w:rsidRDefault="002B2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D2812" w14:textId="77777777" w:rsidR="002B2025" w:rsidRDefault="002B2025">
      <w:pPr>
        <w:rPr>
          <w:rFonts w:hint="eastAsia"/>
        </w:rPr>
      </w:pPr>
    </w:p>
    <w:p w14:paraId="38878D10" w14:textId="77777777" w:rsidR="002B2025" w:rsidRDefault="002B2025">
      <w:pPr>
        <w:rPr>
          <w:rFonts w:hint="eastAsia"/>
        </w:rPr>
      </w:pPr>
      <w:r>
        <w:rPr>
          <w:rFonts w:hint="eastAsia"/>
        </w:rPr>
        <w:t>（注：为了符合要求，本文已经进行了适当的简化和改编，实际写作中可根据具体需求进一步扩展内容。）</w:t>
      </w:r>
    </w:p>
    <w:p w14:paraId="5B56F2ED" w14:textId="77777777" w:rsidR="002B2025" w:rsidRDefault="002B20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BD8DD" w14:textId="433B7727" w:rsidR="00D503F1" w:rsidRDefault="00D503F1"/>
    <w:sectPr w:rsidR="00D50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F1"/>
    <w:rsid w:val="002B2025"/>
    <w:rsid w:val="00B34D22"/>
    <w:rsid w:val="00D5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9B822-80D4-4087-BE41-D650CD06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