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ACA" w14:textId="77777777" w:rsidR="00D20B50" w:rsidRDefault="00D20B50">
      <w:pPr>
        <w:rPr>
          <w:rFonts w:hint="eastAsia"/>
        </w:rPr>
      </w:pPr>
      <w:r>
        <w:rPr>
          <w:rFonts w:hint="eastAsia"/>
        </w:rPr>
        <w:t>随风舞动的拼音：音律与文化的交响</w:t>
      </w:r>
    </w:p>
    <w:p w14:paraId="306DB6BD" w14:textId="77777777" w:rsidR="00D20B50" w:rsidRDefault="00D20B50">
      <w:pPr>
        <w:rPr>
          <w:rFonts w:hint="eastAsia"/>
        </w:rPr>
      </w:pPr>
      <w:r>
        <w:rPr>
          <w:rFonts w:hint="eastAsia"/>
        </w:rPr>
        <w:t>在汉语的广袤天空下，拼音作为汉字的注音符号系统，宛如一群随风舞动的精灵，它们以独特的韵律和节奏，为每一个汉字赋予了生命。拼音，全称为“Hanyu Pinyin”，是中华人民共和国官方颁布的汉字注音拉丁化方案，自1958年起正式推行，不仅是中国大陆的标准注音系统，也是全球华人学习中文的重要工具。</w:t>
      </w:r>
    </w:p>
    <w:p w14:paraId="61842BAF" w14:textId="77777777" w:rsidR="00D20B50" w:rsidRDefault="00D20B50">
      <w:pPr>
        <w:rPr>
          <w:rFonts w:hint="eastAsia"/>
        </w:rPr>
      </w:pPr>
    </w:p>
    <w:p w14:paraId="015CFEE3" w14:textId="77777777" w:rsidR="00D20B50" w:rsidRDefault="00D20B50">
      <w:pPr>
        <w:rPr>
          <w:rFonts w:hint="eastAsia"/>
        </w:rPr>
      </w:pPr>
      <w:r>
        <w:rPr>
          <w:rFonts w:hint="eastAsia"/>
        </w:rPr>
        <w:t>历史的长河中孕育而生</w:t>
      </w:r>
    </w:p>
    <w:p w14:paraId="6B463FFF" w14:textId="77777777" w:rsidR="00D20B50" w:rsidRDefault="00D20B50">
      <w:pPr>
        <w:rPr>
          <w:rFonts w:hint="eastAsia"/>
        </w:rPr>
      </w:pPr>
      <w:r>
        <w:rPr>
          <w:rFonts w:hint="eastAsia"/>
        </w:rPr>
        <w:t>回首往昔，拼音系统的诞生并非一蹴而就。它是在中国近现代语言文字改革运动的大背景下，经过众多学者的精心研究和反复论证才得以成型。从早期的切音字运动到后来的国语罗马字、北方话拉丁化新文字等尝试，最终凝聚成今日我们所熟知的汉语拼音方案。这一过程不仅是语言学上的进步，更是文化交流与融合的见证。</w:t>
      </w:r>
    </w:p>
    <w:p w14:paraId="2B4B8353" w14:textId="77777777" w:rsidR="00D20B50" w:rsidRDefault="00D20B50">
      <w:pPr>
        <w:rPr>
          <w:rFonts w:hint="eastAsia"/>
        </w:rPr>
      </w:pPr>
    </w:p>
    <w:p w14:paraId="2C22D103" w14:textId="77777777" w:rsidR="00D20B50" w:rsidRDefault="00D20B50">
      <w:pPr>
        <w:rPr>
          <w:rFonts w:hint="eastAsia"/>
        </w:rPr>
      </w:pPr>
      <w:r>
        <w:rPr>
          <w:rFonts w:hint="eastAsia"/>
        </w:rPr>
        <w:t>结构精妙，规则严谨</w:t>
      </w:r>
    </w:p>
    <w:p w14:paraId="326D6705" w14:textId="77777777" w:rsidR="00D20B50" w:rsidRDefault="00D20B50">
      <w:pPr>
        <w:rPr>
          <w:rFonts w:hint="eastAsia"/>
        </w:rPr>
      </w:pPr>
      <w:r>
        <w:rPr>
          <w:rFonts w:hint="eastAsia"/>
        </w:rPr>
        <w:t>汉语拼音由声母、韵母和声调三部分组成，每个元素都承载着特定的意义。声母位于音节开头，共有23个，犹如舞蹈中的领舞者；韵母则紧随其后，多达24个，它们像是舞伴，共同演绎出美妙的旋律；而声调则像是音乐中的高低起伏，通过四声变化（阴平、阳平、上声、去声），为每个音节增添了丰富的感情色彩。这样的结构设计，使得拼音既简洁明了又充满变化。</w:t>
      </w:r>
    </w:p>
    <w:p w14:paraId="26287BF6" w14:textId="77777777" w:rsidR="00D20B50" w:rsidRDefault="00D20B50">
      <w:pPr>
        <w:rPr>
          <w:rFonts w:hint="eastAsia"/>
        </w:rPr>
      </w:pPr>
    </w:p>
    <w:p w14:paraId="769EA232" w14:textId="77777777" w:rsidR="00D20B50" w:rsidRDefault="00D20B50">
      <w:pPr>
        <w:rPr>
          <w:rFonts w:hint="eastAsia"/>
        </w:rPr>
      </w:pPr>
      <w:r>
        <w:rPr>
          <w:rFonts w:hint="eastAsia"/>
        </w:rPr>
        <w:t>教育领域的重要角色</w:t>
      </w:r>
    </w:p>
    <w:p w14:paraId="0677D525" w14:textId="77777777" w:rsidR="00D20B50" w:rsidRDefault="00D20B50">
      <w:pPr>
        <w:rPr>
          <w:rFonts w:hint="eastAsia"/>
        </w:rPr>
      </w:pPr>
      <w:r>
        <w:rPr>
          <w:rFonts w:hint="eastAsia"/>
        </w:rPr>
        <w:t>在学校教育中，拼音扮演着不可或缺的角色。它是孩子们识字认词的第一把钥匙，帮助他们建立起对汉字读音的基本认知。对于非母语学习者而言，拼音更是学习中文的一座桥梁，它让复杂的方块字变得易于发音和记忆。随着信息技术的发展，拼音输入法成为了人们日常交流中不可或缺的一部分，极大地提高了沟通效率。</w:t>
      </w:r>
    </w:p>
    <w:p w14:paraId="1E644026" w14:textId="77777777" w:rsidR="00D20B50" w:rsidRDefault="00D20B50">
      <w:pPr>
        <w:rPr>
          <w:rFonts w:hint="eastAsia"/>
        </w:rPr>
      </w:pPr>
    </w:p>
    <w:p w14:paraId="4C55C5D8" w14:textId="77777777" w:rsidR="00D20B50" w:rsidRDefault="00D20B50">
      <w:pPr>
        <w:rPr>
          <w:rFonts w:hint="eastAsia"/>
        </w:rPr>
      </w:pPr>
      <w:r>
        <w:rPr>
          <w:rFonts w:hint="eastAsia"/>
        </w:rPr>
        <w:t>传播中华文化的使者</w:t>
      </w:r>
    </w:p>
    <w:p w14:paraId="55D5A467" w14:textId="77777777" w:rsidR="00D20B50" w:rsidRDefault="00D20B50">
      <w:pPr>
        <w:rPr>
          <w:rFonts w:hint="eastAsia"/>
        </w:rPr>
      </w:pPr>
      <w:r>
        <w:rPr>
          <w:rFonts w:hint="eastAsia"/>
        </w:rPr>
        <w:t>在全球化的今天，汉语拼音正逐渐成为连接中国与世界的纽带。无论是国际孔子学院的课堂上，还是海外华人的家庭里，拼音都在默默地传递着中华文化的魅力。它不仅仅是一种简单的注音方式，更承载着中华民族悠久的历史文化和民族精神。每当有人用标准的普通话念出一个个清晰的拼音时，仿佛能听到古老文明的心跳声，在新时代的风中再次响起。</w:t>
      </w:r>
    </w:p>
    <w:p w14:paraId="25AE147D" w14:textId="77777777" w:rsidR="00D20B50" w:rsidRDefault="00D20B50">
      <w:pPr>
        <w:rPr>
          <w:rFonts w:hint="eastAsia"/>
        </w:rPr>
      </w:pPr>
    </w:p>
    <w:p w14:paraId="2BF14DA1" w14:textId="77777777" w:rsidR="00D20B50" w:rsidRDefault="00D20B50">
      <w:pPr>
        <w:rPr>
          <w:rFonts w:hint="eastAsia"/>
        </w:rPr>
      </w:pPr>
      <w:r>
        <w:rPr>
          <w:rFonts w:hint="eastAsia"/>
        </w:rPr>
        <w:t>最后的总结：随风而行，永不停歇</w:t>
      </w:r>
    </w:p>
    <w:p w14:paraId="0C99BEB6" w14:textId="77777777" w:rsidR="00D20B50" w:rsidRDefault="00D20B50">
      <w:pPr>
        <w:rPr>
          <w:rFonts w:hint="eastAsia"/>
        </w:rPr>
      </w:pPr>
      <w:r>
        <w:rPr>
          <w:rFonts w:hint="eastAsia"/>
        </w:rPr>
        <w:t>正如随风舞动的拼音一样，中华文化也在不断适应时代的变化和发展。拼音将继续发挥它的作用，成为人们学习中文、了解中国文化的重要途径之一。未来，随着中外文化交流的日益频繁，相信会有更多的人通过这扇窗，领略到汉语乃至整个东方文化的独特魅力。</w:t>
      </w:r>
    </w:p>
    <w:p w14:paraId="0EE903EA" w14:textId="77777777" w:rsidR="00D20B50" w:rsidRDefault="00D20B50">
      <w:pPr>
        <w:rPr>
          <w:rFonts w:hint="eastAsia"/>
        </w:rPr>
      </w:pPr>
    </w:p>
    <w:p w14:paraId="09B69881" w14:textId="77777777" w:rsidR="00D20B50" w:rsidRDefault="00D20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6D7DA" w14:textId="1C47CE00" w:rsidR="00234F20" w:rsidRDefault="00234F20"/>
    <w:sectPr w:rsidR="0023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20"/>
    <w:rsid w:val="00234F20"/>
    <w:rsid w:val="00B34D22"/>
    <w:rsid w:val="00D2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A6DC-A647-4485-99FD-1A0C38A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