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A796" w14:textId="77777777" w:rsidR="00E977DB" w:rsidRDefault="00E977DB">
      <w:pPr>
        <w:rPr>
          <w:rFonts w:hint="eastAsia"/>
        </w:rPr>
      </w:pPr>
    </w:p>
    <w:p w14:paraId="32BDEC31" w14:textId="77777777" w:rsidR="00E977DB" w:rsidRDefault="00E977DB">
      <w:pPr>
        <w:rPr>
          <w:rFonts w:hint="eastAsia"/>
        </w:rPr>
      </w:pPr>
      <w:r>
        <w:rPr>
          <w:rFonts w:hint="eastAsia"/>
        </w:rPr>
        <w:t>Zheng Chenggong的拼音</w:t>
      </w:r>
    </w:p>
    <w:p w14:paraId="12B9C2A6" w14:textId="77777777" w:rsidR="00E977DB" w:rsidRDefault="00E977DB">
      <w:pPr>
        <w:rPr>
          <w:rFonts w:hint="eastAsia"/>
        </w:rPr>
      </w:pPr>
      <w:r>
        <w:rPr>
          <w:rFonts w:hint="eastAsia"/>
        </w:rPr>
        <w:t>郑成功的拼音是Zheng Chenggong。在汉语拼音体系中，"郑"读作Zheng，代表着一个常见的姓氏；而"成功"则被拼写为Chenggong，寓意着成就与胜利。这个名字在中国历史上具有特殊的意义，因为它与一位著名的民族英雄紧密相关。</w:t>
      </w:r>
    </w:p>
    <w:p w14:paraId="256558E9" w14:textId="77777777" w:rsidR="00E977DB" w:rsidRDefault="00E977DB">
      <w:pPr>
        <w:rPr>
          <w:rFonts w:hint="eastAsia"/>
        </w:rPr>
      </w:pPr>
    </w:p>
    <w:p w14:paraId="67B742C1" w14:textId="77777777" w:rsidR="00E977DB" w:rsidRDefault="00E977DB">
      <w:pPr>
        <w:rPr>
          <w:rFonts w:hint="eastAsia"/>
        </w:rPr>
      </w:pPr>
    </w:p>
    <w:p w14:paraId="26FEF0E1" w14:textId="77777777" w:rsidR="00E977DB" w:rsidRDefault="00E977DB">
      <w:pPr>
        <w:rPr>
          <w:rFonts w:hint="eastAsia"/>
        </w:rPr>
      </w:pPr>
      <w:r>
        <w:rPr>
          <w:rFonts w:hint="eastAsia"/>
        </w:rPr>
        <w:t>历史背景</w:t>
      </w:r>
    </w:p>
    <w:p w14:paraId="40F91D34" w14:textId="77777777" w:rsidR="00E977DB" w:rsidRDefault="00E977DB">
      <w:pPr>
        <w:rPr>
          <w:rFonts w:hint="eastAsia"/>
        </w:rPr>
      </w:pPr>
      <w:r>
        <w:rPr>
          <w:rFonts w:hint="eastAsia"/>
        </w:rPr>
        <w:t>17世纪中叶，中国正经历明清交替的动荡时期，郑成功作为这一时期的杰出人物，以其对抗外敌、收复失地的事迹闻名于世。他原名森，字明俨，号大木，后由南明唐王赐姓朱，改名成功，因而也被称为国姓爷。郑成功生于动荡不安的时代，其父亲郑芝龙是海上贸易的重要商人，母亲田川氏则是日本人。这种独特的背景赋予了郑成功不同寻常的成长环境和视野。</w:t>
      </w:r>
    </w:p>
    <w:p w14:paraId="11B69F7B" w14:textId="77777777" w:rsidR="00E977DB" w:rsidRDefault="00E977DB">
      <w:pPr>
        <w:rPr>
          <w:rFonts w:hint="eastAsia"/>
        </w:rPr>
      </w:pPr>
    </w:p>
    <w:p w14:paraId="732B30EE" w14:textId="77777777" w:rsidR="00E977DB" w:rsidRDefault="00E977DB">
      <w:pPr>
        <w:rPr>
          <w:rFonts w:hint="eastAsia"/>
        </w:rPr>
      </w:pPr>
    </w:p>
    <w:p w14:paraId="557F90E2" w14:textId="77777777" w:rsidR="00E977DB" w:rsidRDefault="00E977DB">
      <w:pPr>
        <w:rPr>
          <w:rFonts w:hint="eastAsia"/>
        </w:rPr>
      </w:pPr>
      <w:r>
        <w:rPr>
          <w:rFonts w:hint="eastAsia"/>
        </w:rPr>
        <w:t>收复台湾</w:t>
      </w:r>
    </w:p>
    <w:p w14:paraId="2C0FF497" w14:textId="77777777" w:rsidR="00E977DB" w:rsidRDefault="00E977DB">
      <w:pPr>
        <w:rPr>
          <w:rFonts w:hint="eastAsia"/>
        </w:rPr>
      </w:pPr>
      <w:r>
        <w:rPr>
          <w:rFonts w:hint="eastAsia"/>
        </w:rPr>
        <w:t>郑成功最辉煌的历史成就之一就是收复台湾。1661年，面对荷兰东印度公司的殖民统治，郑成功率军渡海，在经过数月艰苦卓绝的战斗之后，最终迫使荷兰总督揆一投降，结束了荷兰人在台湾长达38年的统治。这一壮举不仅增强了中国人民抗击外敌的信心，也为台湾与中国大陆之间不可分割的关系奠定了基础。</w:t>
      </w:r>
    </w:p>
    <w:p w14:paraId="2541D650" w14:textId="77777777" w:rsidR="00E977DB" w:rsidRDefault="00E977DB">
      <w:pPr>
        <w:rPr>
          <w:rFonts w:hint="eastAsia"/>
        </w:rPr>
      </w:pPr>
    </w:p>
    <w:p w14:paraId="283538C4" w14:textId="77777777" w:rsidR="00E977DB" w:rsidRDefault="00E977DB">
      <w:pPr>
        <w:rPr>
          <w:rFonts w:hint="eastAsia"/>
        </w:rPr>
      </w:pPr>
    </w:p>
    <w:p w14:paraId="5DE01400" w14:textId="77777777" w:rsidR="00E977DB" w:rsidRDefault="00E977DB">
      <w:pPr>
        <w:rPr>
          <w:rFonts w:hint="eastAsia"/>
        </w:rPr>
      </w:pPr>
      <w:r>
        <w:rPr>
          <w:rFonts w:hint="eastAsia"/>
        </w:rPr>
        <w:t>文化影响</w:t>
      </w:r>
    </w:p>
    <w:p w14:paraId="5E113CC6" w14:textId="77777777" w:rsidR="00E977DB" w:rsidRDefault="00E977DB">
      <w:pPr>
        <w:rPr>
          <w:rFonts w:hint="eastAsia"/>
        </w:rPr>
      </w:pPr>
      <w:r>
        <w:rPr>
          <w:rFonts w:hint="eastAsia"/>
        </w:rPr>
        <w:t>郑成功的故事深深植根于中国人的集体记忆之中，成为了忠诚、勇敢和爱国精神的象征。每年都有大量的纪念活动在台湾及中国大陆举行，以缅怀这位伟大的民族英雄。他的事迹也被广泛改编成文学作品、戏剧和电影等艺术形式，激励了一代又一代的人们追求正义与自由。</w:t>
      </w:r>
    </w:p>
    <w:p w14:paraId="258A3D92" w14:textId="77777777" w:rsidR="00E977DB" w:rsidRDefault="00E977DB">
      <w:pPr>
        <w:rPr>
          <w:rFonts w:hint="eastAsia"/>
        </w:rPr>
      </w:pPr>
    </w:p>
    <w:p w14:paraId="293A6914" w14:textId="77777777" w:rsidR="00E977DB" w:rsidRDefault="00E977DB">
      <w:pPr>
        <w:rPr>
          <w:rFonts w:hint="eastAsia"/>
        </w:rPr>
      </w:pPr>
    </w:p>
    <w:p w14:paraId="1ABB7969" w14:textId="77777777" w:rsidR="00E977DB" w:rsidRDefault="00E977DB">
      <w:pPr>
        <w:rPr>
          <w:rFonts w:hint="eastAsia"/>
        </w:rPr>
      </w:pPr>
      <w:r>
        <w:rPr>
          <w:rFonts w:hint="eastAsia"/>
        </w:rPr>
        <w:t>最后的总结</w:t>
      </w:r>
    </w:p>
    <w:p w14:paraId="5DFAA593" w14:textId="77777777" w:rsidR="00E977DB" w:rsidRDefault="00E977DB">
      <w:pPr>
        <w:rPr>
          <w:rFonts w:hint="eastAsia"/>
        </w:rPr>
      </w:pPr>
      <w:r>
        <w:rPr>
          <w:rFonts w:hint="eastAsia"/>
        </w:rPr>
        <w:t>通过了解Zheng Chenggong的拼音及其背后所代表的历史意义，我们能够更好地理解这位伟大人物对于中华民族的重要性。郑成功不仅是军事上的指挥官，更是文化交流的使者，他的一生是对抗逆境、维护国家主权和民族尊严的生动写照。他的故事提醒着人们，无论时代如何变迁，忠诚与勇气的价值永远不会过时。</w:t>
      </w:r>
    </w:p>
    <w:p w14:paraId="14430C05" w14:textId="77777777" w:rsidR="00E977DB" w:rsidRDefault="00E977DB">
      <w:pPr>
        <w:rPr>
          <w:rFonts w:hint="eastAsia"/>
        </w:rPr>
      </w:pPr>
    </w:p>
    <w:p w14:paraId="63657399" w14:textId="77777777" w:rsidR="00E977DB" w:rsidRDefault="00E97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9A45" w14:textId="498A8D8F" w:rsidR="00435067" w:rsidRDefault="00435067"/>
    <w:sectPr w:rsidR="0043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67"/>
    <w:rsid w:val="00435067"/>
    <w:rsid w:val="00B34D22"/>
    <w:rsid w:val="00E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6EDD7-0E94-46C3-B925-334A8588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