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85D1" w14:textId="77777777" w:rsidR="00EB2847" w:rsidRDefault="00EB2847">
      <w:pPr>
        <w:rPr>
          <w:rFonts w:hint="eastAsia"/>
        </w:rPr>
      </w:pPr>
      <w:r>
        <w:rPr>
          <w:rFonts w:hint="eastAsia"/>
        </w:rPr>
        <w:t>邮的拼音</w:t>
      </w:r>
    </w:p>
    <w:p w14:paraId="36FDF237" w14:textId="77777777" w:rsidR="00EB2847" w:rsidRDefault="00EB2847">
      <w:pPr>
        <w:rPr>
          <w:rFonts w:hint="eastAsia"/>
        </w:rPr>
      </w:pPr>
      <w:r>
        <w:rPr>
          <w:rFonts w:hint="eastAsia"/>
        </w:rPr>
        <w:t>“邮”这个字在汉语中的拼音是“yóu”。作为现代汉语中常用的汉字之一，“邮”与人们日常生活息息相关，特别是在信息交流和物品传递方面扮演着重要角色。从邮政服务到电子邮件，这个字贯穿了人类通讯发展的历程。</w:t>
      </w:r>
    </w:p>
    <w:p w14:paraId="48A619F9" w14:textId="77777777" w:rsidR="00EB2847" w:rsidRDefault="00EB2847">
      <w:pPr>
        <w:rPr>
          <w:rFonts w:hint="eastAsia"/>
        </w:rPr>
      </w:pPr>
    </w:p>
    <w:p w14:paraId="3F2746E5" w14:textId="77777777" w:rsidR="00EB2847" w:rsidRDefault="00EB2847">
      <w:pPr>
        <w:rPr>
          <w:rFonts w:hint="eastAsia"/>
        </w:rPr>
      </w:pPr>
      <w:r>
        <w:rPr>
          <w:rFonts w:hint="eastAsia"/>
        </w:rPr>
        <w:t>邮政的历史渊源</w:t>
      </w:r>
    </w:p>
    <w:p w14:paraId="5FEF7F0C" w14:textId="77777777" w:rsidR="00EB2847" w:rsidRDefault="00EB2847">
      <w:pPr>
        <w:rPr>
          <w:rFonts w:hint="eastAsia"/>
        </w:rPr>
      </w:pPr>
      <w:r>
        <w:rPr>
          <w:rFonts w:hint="eastAsia"/>
        </w:rPr>
        <w:t>邮政服务有着悠久的历史，早在古代中国就有利用驿站系统进行官方文件传递的做法。随着时代的发展和社会的进步，邮政服务逐渐普及至民间，成为大众之间沟通联系的重要手段。而“邮”的概念也从单纯的信件递送扩展到了包裹、印刷品等多种形式的信息和物品传输。通过遍布全国乃至全球的网络体系，邮政不仅连接了一个国家内部各个角落，更将全世界的人们紧密联系在一起。</w:t>
      </w:r>
    </w:p>
    <w:p w14:paraId="02C12538" w14:textId="77777777" w:rsidR="00EB2847" w:rsidRDefault="00EB2847">
      <w:pPr>
        <w:rPr>
          <w:rFonts w:hint="eastAsia"/>
        </w:rPr>
      </w:pPr>
    </w:p>
    <w:p w14:paraId="6EA45B10" w14:textId="77777777" w:rsidR="00EB2847" w:rsidRDefault="00EB2847">
      <w:pPr>
        <w:rPr>
          <w:rFonts w:hint="eastAsia"/>
        </w:rPr>
      </w:pPr>
      <w:r>
        <w:rPr>
          <w:rFonts w:hint="eastAsia"/>
        </w:rPr>
        <w:t>现代邮政服务的特点</w:t>
      </w:r>
    </w:p>
    <w:p w14:paraId="51AB274E" w14:textId="77777777" w:rsidR="00EB2847" w:rsidRDefault="00EB2847">
      <w:pPr>
        <w:rPr>
          <w:rFonts w:hint="eastAsia"/>
        </w:rPr>
      </w:pPr>
      <w:r>
        <w:rPr>
          <w:rFonts w:hint="eastAsia"/>
        </w:rPr>
        <w:t>进入现代社会，随着科技水平的不断提升，邮政服务也在不断创新与发展。除了传统的信件和包裹递送外，还增加了快递服务、物流配送等新型业务。同时，电子邮政（E-post）作为一种新兴的服务模式，正在逐步改变人们的通信习惯。它结合了互联网技术和传统邮政服务的优势，提供了更加便捷高效的解决方案。无论是个人用户还是企业客户，都能从中受益，享受到快速准确的信息传递体验。</w:t>
      </w:r>
    </w:p>
    <w:p w14:paraId="2A83FE15" w14:textId="77777777" w:rsidR="00EB2847" w:rsidRDefault="00EB2847">
      <w:pPr>
        <w:rPr>
          <w:rFonts w:hint="eastAsia"/>
        </w:rPr>
      </w:pPr>
    </w:p>
    <w:p w14:paraId="25024900" w14:textId="77777777" w:rsidR="00EB2847" w:rsidRDefault="00EB2847">
      <w:pPr>
        <w:rPr>
          <w:rFonts w:hint="eastAsia"/>
        </w:rPr>
      </w:pPr>
      <w:r>
        <w:rPr>
          <w:rFonts w:hint="eastAsia"/>
        </w:rPr>
        <w:t>邮文化及其影响</w:t>
      </w:r>
    </w:p>
    <w:p w14:paraId="5BC17A0A" w14:textId="77777777" w:rsidR="00EB2847" w:rsidRDefault="00EB2847">
      <w:pPr>
        <w:rPr>
          <w:rFonts w:hint="eastAsia"/>
        </w:rPr>
      </w:pPr>
      <w:r>
        <w:rPr>
          <w:rFonts w:hint="eastAsia"/>
        </w:rPr>
        <w:t>围绕着“邮”形成了一种独特的文化现象——邮文化。这包括集邮活动、纪念邮票发行以及各种与邮政相关的节日庆典等。这些活动不仅丰富了公众的文化生活，增强了民族自豪感，同时也促进了国际间的文化交流。通过小小的邮票，可以了解到不同国家和地区的历史背景、自然风光、文化艺术等方面的知识，极大地拓宽了人们的视野。</w:t>
      </w:r>
    </w:p>
    <w:p w14:paraId="79C80424" w14:textId="77777777" w:rsidR="00EB2847" w:rsidRDefault="00EB2847">
      <w:pPr>
        <w:rPr>
          <w:rFonts w:hint="eastAsia"/>
        </w:rPr>
      </w:pPr>
    </w:p>
    <w:p w14:paraId="708433BF" w14:textId="77777777" w:rsidR="00EB2847" w:rsidRDefault="00EB2847">
      <w:pPr>
        <w:rPr>
          <w:rFonts w:hint="eastAsia"/>
        </w:rPr>
      </w:pPr>
      <w:r>
        <w:rPr>
          <w:rFonts w:hint="eastAsia"/>
        </w:rPr>
        <w:t>未来趋势展望</w:t>
      </w:r>
    </w:p>
    <w:p w14:paraId="78AE7890" w14:textId="77777777" w:rsidR="00EB2847" w:rsidRDefault="00EB2847">
      <w:pPr>
        <w:rPr>
          <w:rFonts w:hint="eastAsia"/>
        </w:rPr>
      </w:pPr>
      <w:r>
        <w:rPr>
          <w:rFonts w:hint="eastAsia"/>
        </w:rPr>
        <w:t>展望未来，“邮”的内涵将继续深化拓展，特别是在数字化浪潮下，如何更好地融合线上线下资源，提升服务质量成为关键课题。一方面，传统邮政需要加快转型升级步伐，优化网络布局，提高运营效率；另一方面，则要积极探索智能化、绿色化发展方向，满足日益增长的社会需求。相信在未来，“邮”将以更加多元化的姿态出现在我们面前，为构建更加美好的世界贡献力量。</w:t>
      </w:r>
    </w:p>
    <w:p w14:paraId="2C937FDD" w14:textId="77777777" w:rsidR="00EB2847" w:rsidRDefault="00EB2847">
      <w:pPr>
        <w:rPr>
          <w:rFonts w:hint="eastAsia"/>
        </w:rPr>
      </w:pPr>
    </w:p>
    <w:p w14:paraId="6E7D81F7" w14:textId="77777777" w:rsidR="00EB2847" w:rsidRDefault="00EB2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11417" w14:textId="319CFC08" w:rsidR="009C7CD1" w:rsidRDefault="009C7CD1"/>
    <w:sectPr w:rsidR="009C7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D1"/>
    <w:rsid w:val="009C7CD1"/>
    <w:rsid w:val="00B34D22"/>
    <w:rsid w:val="00E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D13EF-97FF-4F38-9D88-8987717A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