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F399B" w14:textId="77777777" w:rsidR="00F625B8" w:rsidRDefault="00F625B8">
      <w:pPr>
        <w:rPr>
          <w:rFonts w:hint="eastAsia"/>
        </w:rPr>
      </w:pPr>
      <w:r>
        <w:rPr>
          <w:rFonts w:hint="eastAsia"/>
        </w:rPr>
        <w:t>送东阳马生序的拼音版简介</w:t>
      </w:r>
    </w:p>
    <w:p w14:paraId="7DA3C16F" w14:textId="77777777" w:rsidR="00F625B8" w:rsidRDefault="00F625B8">
      <w:pPr>
        <w:rPr>
          <w:rFonts w:hint="eastAsia"/>
        </w:rPr>
      </w:pPr>
      <w:r>
        <w:rPr>
          <w:rFonts w:hint="eastAsia"/>
        </w:rPr>
        <w:t>《送东阳马生序》是明代文学家宋濂所写的一篇赠序，主要讲述了作者年轻时求学的艰辛经历以及对后辈学子的勉励。这篇作品不仅以其深刻的内容和优美的文笔著称，其拼音版本也为广大读者提供了学习古代汉语发音的良好机会。通过阅读拼音版，不仅可以更好地理解原文的读音，还能够帮助学习者更准确地掌握古汉语的声调。</w:t>
      </w:r>
    </w:p>
    <w:p w14:paraId="63656235" w14:textId="77777777" w:rsidR="00F625B8" w:rsidRDefault="00F625B8">
      <w:pPr>
        <w:rPr>
          <w:rFonts w:hint="eastAsia"/>
        </w:rPr>
      </w:pPr>
    </w:p>
    <w:p w14:paraId="0BB6A43F" w14:textId="77777777" w:rsidR="00F625B8" w:rsidRDefault="00F625B8">
      <w:pPr>
        <w:rPr>
          <w:rFonts w:hint="eastAsia"/>
        </w:rPr>
      </w:pPr>
      <w:r>
        <w:rPr>
          <w:rFonts w:hint="eastAsia"/>
        </w:rPr>
        <w:t>拼音版的重要性</w:t>
      </w:r>
    </w:p>
    <w:p w14:paraId="004F166C" w14:textId="77777777" w:rsidR="00F625B8" w:rsidRDefault="00F625B8">
      <w:pPr>
        <w:rPr>
          <w:rFonts w:hint="eastAsia"/>
        </w:rPr>
      </w:pPr>
      <w:r>
        <w:rPr>
          <w:rFonts w:hint="eastAsia"/>
        </w:rPr>
        <w:t>在学习古文的过程中，正确发音是非常重要的一环。对于非母语使用者或者初学者来说，《送东阳马生序》的拼音版提供了一个难得的学习资源。它可以帮助学生克服语言障碍，更加专注于文本的理解和欣赏。同时，拼音版也适用于希望提高自己古汉语水平的中文母语使用者，使他们能够在没有老师指导的情况下自我学习和纠正发音。</w:t>
      </w:r>
    </w:p>
    <w:p w14:paraId="47AE2D21" w14:textId="77777777" w:rsidR="00F625B8" w:rsidRDefault="00F625B8">
      <w:pPr>
        <w:rPr>
          <w:rFonts w:hint="eastAsia"/>
        </w:rPr>
      </w:pPr>
    </w:p>
    <w:p w14:paraId="0743E4BE" w14:textId="77777777" w:rsidR="00F625B8" w:rsidRDefault="00F625B8">
      <w:pPr>
        <w:rPr>
          <w:rFonts w:hint="eastAsia"/>
        </w:rPr>
      </w:pPr>
      <w:r>
        <w:rPr>
          <w:rFonts w:hint="eastAsia"/>
        </w:rPr>
        <w:t>如何有效使用拼音版进行学习</w:t>
      </w:r>
    </w:p>
    <w:p w14:paraId="05840ABA" w14:textId="77777777" w:rsidR="00F625B8" w:rsidRDefault="00F625B8">
      <w:pPr>
        <w:rPr>
          <w:rFonts w:hint="eastAsia"/>
        </w:rPr>
      </w:pPr>
      <w:r>
        <w:rPr>
          <w:rFonts w:hint="eastAsia"/>
        </w:rPr>
        <w:t>建议学习者先通读一遍原文，以获得整体印象。之后，可以对照拼音版逐字逐句地朗读，注意每个汉字的发音。在此过程中，特别要注意古汉语与现代汉语发音的不同之处。结合注释理解每句话的意思，将有助于加深记忆和理解。尝试背诵一些经典的段落，这不仅能增强记忆力，还能提升个人的文化素养。</w:t>
      </w:r>
    </w:p>
    <w:p w14:paraId="462FED92" w14:textId="77777777" w:rsidR="00F625B8" w:rsidRDefault="00F625B8">
      <w:pPr>
        <w:rPr>
          <w:rFonts w:hint="eastAsia"/>
        </w:rPr>
      </w:pPr>
    </w:p>
    <w:p w14:paraId="71CDF035" w14:textId="77777777" w:rsidR="00F625B8" w:rsidRDefault="00F625B8">
      <w:pPr>
        <w:rPr>
          <w:rFonts w:hint="eastAsia"/>
        </w:rPr>
      </w:pPr>
      <w:r>
        <w:rPr>
          <w:rFonts w:hint="eastAsia"/>
        </w:rPr>
        <w:t>拼音版带来的挑战与解决方法</w:t>
      </w:r>
    </w:p>
    <w:p w14:paraId="5A610B02" w14:textId="77777777" w:rsidR="00F625B8" w:rsidRDefault="00F625B8">
      <w:pPr>
        <w:rPr>
          <w:rFonts w:hint="eastAsia"/>
        </w:rPr>
      </w:pPr>
      <w:r>
        <w:rPr>
          <w:rFonts w:hint="eastAsia"/>
        </w:rPr>
        <w:t>尽管拼音版极大地便利了学习过程，但依然存在一些挑战。例如，某些古汉语词汇在现代汉语中已不再使用，导致理解困难。为了解决这一问题，可以通过查阅相关词典或参考书籍来增加对这些词汇的认识。由于古今发音的变化，部分汉字的拼音可能与现代标准有所差异。这时，可以利用网络资源或是请教专业人士来获取正确的发音指导。</w:t>
      </w:r>
    </w:p>
    <w:p w14:paraId="36D1CFD3" w14:textId="77777777" w:rsidR="00F625B8" w:rsidRDefault="00F625B8">
      <w:pPr>
        <w:rPr>
          <w:rFonts w:hint="eastAsia"/>
        </w:rPr>
      </w:pPr>
    </w:p>
    <w:p w14:paraId="76A886CE" w14:textId="77777777" w:rsidR="00F625B8" w:rsidRDefault="00F625B8">
      <w:pPr>
        <w:rPr>
          <w:rFonts w:hint="eastAsia"/>
        </w:rPr>
      </w:pPr>
      <w:r>
        <w:rPr>
          <w:rFonts w:hint="eastAsia"/>
        </w:rPr>
        <w:t>最后的总结</w:t>
      </w:r>
    </w:p>
    <w:p w14:paraId="2DAC99A6" w14:textId="77777777" w:rsidR="00F625B8" w:rsidRDefault="00F625B8">
      <w:pPr>
        <w:rPr>
          <w:rFonts w:hint="eastAsia"/>
        </w:rPr>
      </w:pPr>
      <w:r>
        <w:rPr>
          <w:rFonts w:hint="eastAsia"/>
        </w:rPr>
        <w:t>《送东阳马生序》的拼音版作为一种宝贵的学习工具，为广大古文爱好者提供了极大的便利。通过有效地利用这一资源，无论是初学者还是有一定基础的学习者都能够从中受益匪浅。它不仅促进了对中国传统文化的理解，同时也提高了个人的语言能力。希望每一位读者都能从这篇经典之作中找到属于自己的收获。</w:t>
      </w:r>
    </w:p>
    <w:p w14:paraId="7D3605A7" w14:textId="77777777" w:rsidR="00F625B8" w:rsidRDefault="00F625B8">
      <w:pPr>
        <w:rPr>
          <w:rFonts w:hint="eastAsia"/>
        </w:rPr>
      </w:pPr>
    </w:p>
    <w:p w14:paraId="05E3FB75" w14:textId="77777777" w:rsidR="00F625B8" w:rsidRDefault="00F625B8">
      <w:pPr>
        <w:rPr>
          <w:rFonts w:hint="eastAsia"/>
        </w:rPr>
      </w:pPr>
    </w:p>
    <w:p w14:paraId="26339CE2" w14:textId="77777777" w:rsidR="00F625B8" w:rsidRDefault="00F625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FB2B3" w14:textId="16326404" w:rsidR="00EA4372" w:rsidRDefault="00EA4372"/>
    <w:sectPr w:rsidR="00EA4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72"/>
    <w:rsid w:val="00B34D22"/>
    <w:rsid w:val="00EA4372"/>
    <w:rsid w:val="00F6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FDAFF-C4C3-4FAF-8820-97831F3E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