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4AE97" w14:textId="77777777" w:rsidR="00107805" w:rsidRDefault="00107805">
      <w:pPr>
        <w:rPr>
          <w:rFonts w:hint="eastAsia"/>
        </w:rPr>
      </w:pPr>
    </w:p>
    <w:p w14:paraId="12106D4E" w14:textId="77777777" w:rsidR="00107805" w:rsidRDefault="00107805">
      <w:pPr>
        <w:rPr>
          <w:rFonts w:hint="eastAsia"/>
        </w:rPr>
      </w:pPr>
      <w:r>
        <w:rPr>
          <w:rFonts w:hint="eastAsia"/>
        </w:rPr>
        <w:t>踵字的拼音</w:t>
      </w:r>
    </w:p>
    <w:p w14:paraId="34D640B3" w14:textId="77777777" w:rsidR="00107805" w:rsidRDefault="00107805">
      <w:pPr>
        <w:rPr>
          <w:rFonts w:hint="eastAsia"/>
        </w:rPr>
      </w:pPr>
      <w:r>
        <w:rPr>
          <w:rFonts w:hint="eastAsia"/>
        </w:rPr>
        <w:t>踵（zhǒng）这个汉字，对于很多人来说可能并不常见。它位于汉语拼音表中的“z”开头部分，其拼音为“zhǒng”。踵字由部首“足”和声旁“重”组成，形象地表示了与脚相关的含义。在古代汉语中，“踵”指的是脚后跟，后来引申出跟随、接续等意思。</w:t>
      </w:r>
    </w:p>
    <w:p w14:paraId="4502590C" w14:textId="77777777" w:rsidR="00107805" w:rsidRDefault="00107805">
      <w:pPr>
        <w:rPr>
          <w:rFonts w:hint="eastAsia"/>
        </w:rPr>
      </w:pPr>
    </w:p>
    <w:p w14:paraId="6B250164" w14:textId="77777777" w:rsidR="00107805" w:rsidRDefault="00107805">
      <w:pPr>
        <w:rPr>
          <w:rFonts w:hint="eastAsia"/>
        </w:rPr>
      </w:pPr>
    </w:p>
    <w:p w14:paraId="4914AF78" w14:textId="77777777" w:rsidR="00107805" w:rsidRDefault="00107805">
      <w:pPr>
        <w:rPr>
          <w:rFonts w:hint="eastAsia"/>
        </w:rPr>
      </w:pPr>
      <w:r>
        <w:rPr>
          <w:rFonts w:hint="eastAsia"/>
        </w:rPr>
        <w:t>脚后跟的象征</w:t>
      </w:r>
    </w:p>
    <w:p w14:paraId="4A12AEC2" w14:textId="77777777" w:rsidR="00107805" w:rsidRDefault="00107805">
      <w:pPr>
        <w:rPr>
          <w:rFonts w:hint="eastAsia"/>
        </w:rPr>
      </w:pPr>
      <w:r>
        <w:rPr>
          <w:rFonts w:hint="eastAsia"/>
        </w:rPr>
        <w:t>在日常生活中，我们很少会直接提及“踵”，但它的存在却非常重要。脚后跟是人体站立、行走时的关键部位之一，承担着身体重量的传递和平衡功能。从解剖学的角度来看，脚后跟由骨骼、肌肉、肌腱等结构构成，这些组成部分共同作用，确保了人们能够稳健地行走。</w:t>
      </w:r>
    </w:p>
    <w:p w14:paraId="767F5A7A" w14:textId="77777777" w:rsidR="00107805" w:rsidRDefault="00107805">
      <w:pPr>
        <w:rPr>
          <w:rFonts w:hint="eastAsia"/>
        </w:rPr>
      </w:pPr>
    </w:p>
    <w:p w14:paraId="4C679D6A" w14:textId="77777777" w:rsidR="00107805" w:rsidRDefault="00107805">
      <w:pPr>
        <w:rPr>
          <w:rFonts w:hint="eastAsia"/>
        </w:rPr>
      </w:pPr>
    </w:p>
    <w:p w14:paraId="5717A01E" w14:textId="77777777" w:rsidR="00107805" w:rsidRDefault="00107805">
      <w:pPr>
        <w:rPr>
          <w:rFonts w:hint="eastAsia"/>
        </w:rPr>
      </w:pPr>
      <w:r>
        <w:rPr>
          <w:rFonts w:hint="eastAsia"/>
        </w:rPr>
        <w:t>文化背景中的踵</w:t>
      </w:r>
    </w:p>
    <w:p w14:paraId="359A6330" w14:textId="77777777" w:rsidR="00107805" w:rsidRDefault="00107805">
      <w:pPr>
        <w:rPr>
          <w:rFonts w:hint="eastAsia"/>
        </w:rPr>
      </w:pPr>
      <w:r>
        <w:rPr>
          <w:rFonts w:hint="eastAsia"/>
        </w:rPr>
        <w:t>在中国传统文化中，踵也有特殊的象征意义。例如，在《庄子·养生主》中有这样一句话：“技经肯綮之未尝，而况大軱乎！良庖岁更刀，割也；族庖月更刀，折也。今臣之刀十九年矣，所解数千牛矣，而刀刃若新发于硎。彼节者有间，而刀刃者无厚；以无厚入有间，恢恢乎其于游刃必有余地矣。”这里的“节”可以理解为关节，包括脚踵等部位，表达了做事要顺应自然规律的道理。</w:t>
      </w:r>
    </w:p>
    <w:p w14:paraId="577BA48B" w14:textId="77777777" w:rsidR="00107805" w:rsidRDefault="00107805">
      <w:pPr>
        <w:rPr>
          <w:rFonts w:hint="eastAsia"/>
        </w:rPr>
      </w:pPr>
    </w:p>
    <w:p w14:paraId="4D318DCE" w14:textId="77777777" w:rsidR="00107805" w:rsidRDefault="00107805">
      <w:pPr>
        <w:rPr>
          <w:rFonts w:hint="eastAsia"/>
        </w:rPr>
      </w:pPr>
    </w:p>
    <w:p w14:paraId="5E27EB30" w14:textId="77777777" w:rsidR="00107805" w:rsidRDefault="00107805">
      <w:pPr>
        <w:rPr>
          <w:rFonts w:hint="eastAsia"/>
        </w:rPr>
      </w:pPr>
      <w:r>
        <w:rPr>
          <w:rFonts w:hint="eastAsia"/>
        </w:rPr>
        <w:t>踵在文学作品中的应用</w:t>
      </w:r>
    </w:p>
    <w:p w14:paraId="35A95666" w14:textId="77777777" w:rsidR="00107805" w:rsidRDefault="00107805">
      <w:pPr>
        <w:rPr>
          <w:rFonts w:hint="eastAsia"/>
        </w:rPr>
      </w:pPr>
      <w:r>
        <w:rPr>
          <w:rFonts w:hint="eastAsia"/>
        </w:rPr>
        <w:t>踵不仅出现在古籍中，在现代文学作品里也有所体现。作家们常常用“踵”来比喻某些特定的情景或状态，如形容人追随时尚潮流，可以说成“踵事增华”，意指紧随其后，不断增添新的内容。这种用法既体现了踵的基本含义，又赋予了它新的生命力。</w:t>
      </w:r>
    </w:p>
    <w:p w14:paraId="7178C7C6" w14:textId="77777777" w:rsidR="00107805" w:rsidRDefault="00107805">
      <w:pPr>
        <w:rPr>
          <w:rFonts w:hint="eastAsia"/>
        </w:rPr>
      </w:pPr>
    </w:p>
    <w:p w14:paraId="0B412072" w14:textId="77777777" w:rsidR="00107805" w:rsidRDefault="00107805">
      <w:pPr>
        <w:rPr>
          <w:rFonts w:hint="eastAsia"/>
        </w:rPr>
      </w:pPr>
    </w:p>
    <w:p w14:paraId="2D305075" w14:textId="77777777" w:rsidR="00107805" w:rsidRDefault="00107805">
      <w:pPr>
        <w:rPr>
          <w:rFonts w:hint="eastAsia"/>
        </w:rPr>
      </w:pPr>
      <w:r>
        <w:rPr>
          <w:rFonts w:hint="eastAsia"/>
        </w:rPr>
        <w:t>学习踵的意义</w:t>
      </w:r>
    </w:p>
    <w:p w14:paraId="49DFF77B" w14:textId="77777777" w:rsidR="00107805" w:rsidRDefault="00107805">
      <w:pPr>
        <w:rPr>
          <w:rFonts w:hint="eastAsia"/>
        </w:rPr>
      </w:pPr>
      <w:r>
        <w:rPr>
          <w:rFonts w:hint="eastAsia"/>
        </w:rPr>
        <w:t>尽管“踵”并不是一个高频使用的汉字，但它承载的文化价值和语言美感不容忽视。通过了解和学习像“踵”这样的字词，我们可以更好地理解汉语的魅力所在，同时也能深入体会到中华文化的博大精深。每一个汉字背后都隐藏着丰富的历史故事和文化内涵，等待着我们去探索发现。</w:t>
      </w:r>
    </w:p>
    <w:p w14:paraId="3FB50295" w14:textId="77777777" w:rsidR="00107805" w:rsidRDefault="00107805">
      <w:pPr>
        <w:rPr>
          <w:rFonts w:hint="eastAsia"/>
        </w:rPr>
      </w:pPr>
    </w:p>
    <w:p w14:paraId="53D2D730" w14:textId="77777777" w:rsidR="00107805" w:rsidRDefault="001078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7B9B1" w14:textId="77777777" w:rsidR="00107805" w:rsidRDefault="00107805">
      <w:pPr>
        <w:rPr>
          <w:rFonts w:hint="eastAsia"/>
        </w:rPr>
      </w:pPr>
    </w:p>
    <w:p w14:paraId="72D1A47A" w14:textId="77777777" w:rsidR="00107805" w:rsidRDefault="00107805">
      <w:pPr>
        <w:rPr>
          <w:rFonts w:hint="eastAsia"/>
        </w:rPr>
      </w:pPr>
    </w:p>
    <w:p w14:paraId="62C1F3AA" w14:textId="77777777" w:rsidR="00107805" w:rsidRDefault="001078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E6672A" w14:textId="6F9FDBD8" w:rsidR="00922EB1" w:rsidRDefault="00922EB1"/>
    <w:sectPr w:rsidR="00922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EB1"/>
    <w:rsid w:val="00107805"/>
    <w:rsid w:val="00922EB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164EA-2A42-4A89-911C-DD4E4B21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