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C5A25" w14:textId="77777777" w:rsidR="005E03C2" w:rsidRDefault="005E03C2">
      <w:pPr>
        <w:rPr>
          <w:rFonts w:hint="eastAsia"/>
        </w:rPr>
      </w:pPr>
      <w:r>
        <w:rPr>
          <w:rFonts w:hint="eastAsia"/>
        </w:rPr>
        <w:t>引言</w:t>
      </w:r>
    </w:p>
    <w:p w14:paraId="504AF8E6" w14:textId="77777777" w:rsidR="005E03C2" w:rsidRDefault="005E03C2">
      <w:pPr>
        <w:rPr>
          <w:rFonts w:hint="eastAsia"/>
        </w:rPr>
      </w:pPr>
      <w:r>
        <w:rPr>
          <w:rFonts w:hint="eastAsia"/>
        </w:rPr>
        <w:t>《西游记》作为中国古代四大名著之一，以其丰富的想象力、深刻的哲理以及生动的角色描绘，在世界文学史上占有重要地位。随着数字化时代的到来，《西游记》也以多种形式呈现给广大读者，其中拼音版电子书的出现，为学习中文及对《西游记》感兴趣的朋友们提供了一个全新的阅读体验。</w:t>
      </w:r>
    </w:p>
    <w:p w14:paraId="6B97ECC3" w14:textId="77777777" w:rsidR="005E03C2" w:rsidRDefault="005E03C2">
      <w:pPr>
        <w:rPr>
          <w:rFonts w:hint="eastAsia"/>
        </w:rPr>
      </w:pPr>
    </w:p>
    <w:p w14:paraId="7035343B" w14:textId="77777777" w:rsidR="005E03C2" w:rsidRDefault="005E03C2">
      <w:pPr>
        <w:rPr>
          <w:rFonts w:hint="eastAsia"/>
        </w:rPr>
      </w:pPr>
    </w:p>
    <w:p w14:paraId="5AC3E995" w14:textId="77777777" w:rsidR="005E03C2" w:rsidRDefault="005E03C2">
      <w:pPr>
        <w:rPr>
          <w:rFonts w:hint="eastAsia"/>
        </w:rPr>
      </w:pPr>
      <w:r>
        <w:rPr>
          <w:rFonts w:hint="eastAsia"/>
        </w:rPr>
        <w:t>拼音版电子书的意义</w:t>
      </w:r>
    </w:p>
    <w:p w14:paraId="63028294" w14:textId="77777777" w:rsidR="005E03C2" w:rsidRDefault="005E03C2">
      <w:pPr>
        <w:rPr>
          <w:rFonts w:hint="eastAsia"/>
        </w:rPr>
      </w:pPr>
      <w:r>
        <w:rPr>
          <w:rFonts w:hint="eastAsia"/>
        </w:rPr>
        <w:t>对于汉语学习者来说，《西游记文学的拼音版电子书》不仅能够帮助他们更好地理解故事内容，还能通过阅读提升汉字识别能力和发音准确性。拼音作为一种辅助工具，使得即使是初学者也能轻松阅读经典文学作品，降低了语言障碍带来的挑战。拼音版电子书还特别适合儿童和青少年使用，激发他们的阅读兴趣，培养对中国传统文化的热爱。</w:t>
      </w:r>
    </w:p>
    <w:p w14:paraId="43CA7014" w14:textId="77777777" w:rsidR="005E03C2" w:rsidRDefault="005E03C2">
      <w:pPr>
        <w:rPr>
          <w:rFonts w:hint="eastAsia"/>
        </w:rPr>
      </w:pPr>
    </w:p>
    <w:p w14:paraId="07183497" w14:textId="77777777" w:rsidR="005E03C2" w:rsidRDefault="005E03C2">
      <w:pPr>
        <w:rPr>
          <w:rFonts w:hint="eastAsia"/>
        </w:rPr>
      </w:pPr>
    </w:p>
    <w:p w14:paraId="71F424BD" w14:textId="77777777" w:rsidR="005E03C2" w:rsidRDefault="005E03C2">
      <w:pPr>
        <w:rPr>
          <w:rFonts w:hint="eastAsia"/>
        </w:rPr>
      </w:pPr>
      <w:r>
        <w:rPr>
          <w:rFonts w:hint="eastAsia"/>
        </w:rPr>
        <w:t>特色与功能</w:t>
      </w:r>
    </w:p>
    <w:p w14:paraId="2BAA202D" w14:textId="77777777" w:rsidR="005E03C2" w:rsidRDefault="005E03C2">
      <w:pPr>
        <w:rPr>
          <w:rFonts w:hint="eastAsia"/>
        </w:rPr>
      </w:pPr>
      <w:r>
        <w:rPr>
          <w:rFonts w:hint="eastAsia"/>
        </w:rPr>
        <w:t>拼音版电子书通常配有精美的插图和互动功能，这使得阅读过程更加生动有趣。例如，一些版本允许用户点击生字查看其详细解释或听发音示范，极大地增强了学习效果。同时，由于是电子书形式，它具有便携性，可以随时随地在各种设备上阅读，无论是手机、平板还是电脑。这些特性让《西游记文学的拼音版电子书》成为一种理想的教育工具和休闲读物。</w:t>
      </w:r>
    </w:p>
    <w:p w14:paraId="19409A48" w14:textId="77777777" w:rsidR="005E03C2" w:rsidRDefault="005E03C2">
      <w:pPr>
        <w:rPr>
          <w:rFonts w:hint="eastAsia"/>
        </w:rPr>
      </w:pPr>
    </w:p>
    <w:p w14:paraId="59F153AB" w14:textId="77777777" w:rsidR="005E03C2" w:rsidRDefault="005E03C2">
      <w:pPr>
        <w:rPr>
          <w:rFonts w:hint="eastAsia"/>
        </w:rPr>
      </w:pPr>
    </w:p>
    <w:p w14:paraId="683B3CFD" w14:textId="77777777" w:rsidR="005E03C2" w:rsidRDefault="005E03C2">
      <w:pPr>
        <w:rPr>
          <w:rFonts w:hint="eastAsia"/>
        </w:rPr>
      </w:pPr>
      <w:r>
        <w:rPr>
          <w:rFonts w:hint="eastAsia"/>
        </w:rPr>
        <w:t>适用人群</w:t>
      </w:r>
    </w:p>
    <w:p w14:paraId="7C134555" w14:textId="77777777" w:rsidR="005E03C2" w:rsidRDefault="005E03C2">
      <w:pPr>
        <w:rPr>
          <w:rFonts w:hint="eastAsia"/>
        </w:rPr>
      </w:pPr>
      <w:r>
        <w:rPr>
          <w:rFonts w:hint="eastAsia"/>
        </w:rPr>
        <w:t>该电子书适用于广泛的读者群体，包括但不限于汉语学习者、中国文化爱好者、学生以及任何希望以更轻松的方式接触中国古典文学的人士。特别是对于海外华人家庭的孩子们，这样的资源可以帮助他们在享受精彩故事的同时保持与中国文化的联系。</w:t>
      </w:r>
    </w:p>
    <w:p w14:paraId="64421C1E" w14:textId="77777777" w:rsidR="005E03C2" w:rsidRDefault="005E03C2">
      <w:pPr>
        <w:rPr>
          <w:rFonts w:hint="eastAsia"/>
        </w:rPr>
      </w:pPr>
    </w:p>
    <w:p w14:paraId="707E5CC8" w14:textId="77777777" w:rsidR="005E03C2" w:rsidRDefault="005E03C2">
      <w:pPr>
        <w:rPr>
          <w:rFonts w:hint="eastAsia"/>
        </w:rPr>
      </w:pPr>
    </w:p>
    <w:p w14:paraId="1C5A36A2" w14:textId="77777777" w:rsidR="005E03C2" w:rsidRDefault="005E03C2">
      <w:pPr>
        <w:rPr>
          <w:rFonts w:hint="eastAsia"/>
        </w:rPr>
      </w:pPr>
      <w:r>
        <w:rPr>
          <w:rFonts w:hint="eastAsia"/>
        </w:rPr>
        <w:t>如何获取</w:t>
      </w:r>
    </w:p>
    <w:p w14:paraId="1DE322D5" w14:textId="77777777" w:rsidR="005E03C2" w:rsidRDefault="005E03C2">
      <w:pPr>
        <w:rPr>
          <w:rFonts w:hint="eastAsia"/>
        </w:rPr>
      </w:pPr>
      <w:r>
        <w:rPr>
          <w:rFonts w:hint="eastAsia"/>
        </w:rPr>
        <w:t>获取《西游记文学的拼音版电子书》变得非常便捷。许多在线书店和数字图书馆都提供了下载服务，有的甚至支持免费访问。读者可以根据自己的需求选择合适的版本，比如有的侧重于简化字与拼音对照，有的则可能包含更多注释和背景介绍。无论选择哪种形式，都能从中体会到这部不朽巨著的魅力所在。</w:t>
      </w:r>
    </w:p>
    <w:p w14:paraId="22BEF345" w14:textId="77777777" w:rsidR="005E03C2" w:rsidRDefault="005E03C2">
      <w:pPr>
        <w:rPr>
          <w:rFonts w:hint="eastAsia"/>
        </w:rPr>
      </w:pPr>
    </w:p>
    <w:p w14:paraId="70E1FE88" w14:textId="77777777" w:rsidR="005E03C2" w:rsidRDefault="005E03C2">
      <w:pPr>
        <w:rPr>
          <w:rFonts w:hint="eastAsia"/>
        </w:rPr>
      </w:pPr>
    </w:p>
    <w:p w14:paraId="626AEDD7" w14:textId="77777777" w:rsidR="005E03C2" w:rsidRDefault="005E03C2">
      <w:pPr>
        <w:rPr>
          <w:rFonts w:hint="eastAsia"/>
        </w:rPr>
      </w:pPr>
      <w:r>
        <w:rPr>
          <w:rFonts w:hint="eastAsia"/>
        </w:rPr>
        <w:t>最后的总结</w:t>
      </w:r>
    </w:p>
    <w:p w14:paraId="3C7F6DAF" w14:textId="77777777" w:rsidR="005E03C2" w:rsidRDefault="005E03C2">
      <w:pPr>
        <w:rPr>
          <w:rFonts w:hint="eastAsia"/>
        </w:rPr>
      </w:pPr>
      <w:r>
        <w:rPr>
          <w:rFonts w:hint="eastAsia"/>
        </w:rPr>
        <w:t>《西游记文学的拼音版电子书》不仅是传统文学与现代科技结合的一个典范，也是推广中华优秀传统文化的有效途径。它打破了时间和空间的限制，让更多人有机会领略到这部奇书的风采。未来，随着技术的发展，我们有理由相信，这类创新性的阅读材料将会越来越丰富多样，继续为传承和发展中华文化贡献力量。</w:t>
      </w:r>
    </w:p>
    <w:p w14:paraId="2BF6AC8F" w14:textId="77777777" w:rsidR="005E03C2" w:rsidRDefault="005E03C2">
      <w:pPr>
        <w:rPr>
          <w:rFonts w:hint="eastAsia"/>
        </w:rPr>
      </w:pPr>
    </w:p>
    <w:p w14:paraId="02BAEF18" w14:textId="77777777" w:rsidR="005E03C2" w:rsidRDefault="005E03C2">
      <w:pPr>
        <w:rPr>
          <w:rFonts w:hint="eastAsia"/>
        </w:rPr>
      </w:pPr>
      <w:r>
        <w:rPr>
          <w:rFonts w:hint="eastAsia"/>
        </w:rPr>
        <w:t>本文是由懂得生活网（dongdeshenghuo.com）为大家创作</w:t>
      </w:r>
    </w:p>
    <w:p w14:paraId="2EFC192D" w14:textId="3146C331" w:rsidR="00200DEF" w:rsidRDefault="00200DEF"/>
    <w:sectPr w:rsidR="00200D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DEF"/>
    <w:rsid w:val="00200DEF"/>
    <w:rsid w:val="005E03C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BEC1E-1387-4075-BDCE-3F3DA6D8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D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D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D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D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D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D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D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D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D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D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D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D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DEF"/>
    <w:rPr>
      <w:rFonts w:cstheme="majorBidi"/>
      <w:color w:val="2F5496" w:themeColor="accent1" w:themeShade="BF"/>
      <w:sz w:val="28"/>
      <w:szCs w:val="28"/>
    </w:rPr>
  </w:style>
  <w:style w:type="character" w:customStyle="1" w:styleId="50">
    <w:name w:val="标题 5 字符"/>
    <w:basedOn w:val="a0"/>
    <w:link w:val="5"/>
    <w:uiPriority w:val="9"/>
    <w:semiHidden/>
    <w:rsid w:val="00200DEF"/>
    <w:rPr>
      <w:rFonts w:cstheme="majorBidi"/>
      <w:color w:val="2F5496" w:themeColor="accent1" w:themeShade="BF"/>
      <w:sz w:val="24"/>
    </w:rPr>
  </w:style>
  <w:style w:type="character" w:customStyle="1" w:styleId="60">
    <w:name w:val="标题 6 字符"/>
    <w:basedOn w:val="a0"/>
    <w:link w:val="6"/>
    <w:uiPriority w:val="9"/>
    <w:semiHidden/>
    <w:rsid w:val="00200DEF"/>
    <w:rPr>
      <w:rFonts w:cstheme="majorBidi"/>
      <w:b/>
      <w:bCs/>
      <w:color w:val="2F5496" w:themeColor="accent1" w:themeShade="BF"/>
    </w:rPr>
  </w:style>
  <w:style w:type="character" w:customStyle="1" w:styleId="70">
    <w:name w:val="标题 7 字符"/>
    <w:basedOn w:val="a0"/>
    <w:link w:val="7"/>
    <w:uiPriority w:val="9"/>
    <w:semiHidden/>
    <w:rsid w:val="00200DEF"/>
    <w:rPr>
      <w:rFonts w:cstheme="majorBidi"/>
      <w:b/>
      <w:bCs/>
      <w:color w:val="595959" w:themeColor="text1" w:themeTint="A6"/>
    </w:rPr>
  </w:style>
  <w:style w:type="character" w:customStyle="1" w:styleId="80">
    <w:name w:val="标题 8 字符"/>
    <w:basedOn w:val="a0"/>
    <w:link w:val="8"/>
    <w:uiPriority w:val="9"/>
    <w:semiHidden/>
    <w:rsid w:val="00200DEF"/>
    <w:rPr>
      <w:rFonts w:cstheme="majorBidi"/>
      <w:color w:val="595959" w:themeColor="text1" w:themeTint="A6"/>
    </w:rPr>
  </w:style>
  <w:style w:type="character" w:customStyle="1" w:styleId="90">
    <w:name w:val="标题 9 字符"/>
    <w:basedOn w:val="a0"/>
    <w:link w:val="9"/>
    <w:uiPriority w:val="9"/>
    <w:semiHidden/>
    <w:rsid w:val="00200DEF"/>
    <w:rPr>
      <w:rFonts w:eastAsiaTheme="majorEastAsia" w:cstheme="majorBidi"/>
      <w:color w:val="595959" w:themeColor="text1" w:themeTint="A6"/>
    </w:rPr>
  </w:style>
  <w:style w:type="paragraph" w:styleId="a3">
    <w:name w:val="Title"/>
    <w:basedOn w:val="a"/>
    <w:next w:val="a"/>
    <w:link w:val="a4"/>
    <w:uiPriority w:val="10"/>
    <w:qFormat/>
    <w:rsid w:val="00200D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D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D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D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DEF"/>
    <w:pPr>
      <w:spacing w:before="160"/>
      <w:jc w:val="center"/>
    </w:pPr>
    <w:rPr>
      <w:i/>
      <w:iCs/>
      <w:color w:val="404040" w:themeColor="text1" w:themeTint="BF"/>
    </w:rPr>
  </w:style>
  <w:style w:type="character" w:customStyle="1" w:styleId="a8">
    <w:name w:val="引用 字符"/>
    <w:basedOn w:val="a0"/>
    <w:link w:val="a7"/>
    <w:uiPriority w:val="29"/>
    <w:rsid w:val="00200DEF"/>
    <w:rPr>
      <w:i/>
      <w:iCs/>
      <w:color w:val="404040" w:themeColor="text1" w:themeTint="BF"/>
    </w:rPr>
  </w:style>
  <w:style w:type="paragraph" w:styleId="a9">
    <w:name w:val="List Paragraph"/>
    <w:basedOn w:val="a"/>
    <w:uiPriority w:val="34"/>
    <w:qFormat/>
    <w:rsid w:val="00200DEF"/>
    <w:pPr>
      <w:ind w:left="720"/>
      <w:contextualSpacing/>
    </w:pPr>
  </w:style>
  <w:style w:type="character" w:styleId="aa">
    <w:name w:val="Intense Emphasis"/>
    <w:basedOn w:val="a0"/>
    <w:uiPriority w:val="21"/>
    <w:qFormat/>
    <w:rsid w:val="00200DEF"/>
    <w:rPr>
      <w:i/>
      <w:iCs/>
      <w:color w:val="2F5496" w:themeColor="accent1" w:themeShade="BF"/>
    </w:rPr>
  </w:style>
  <w:style w:type="paragraph" w:styleId="ab">
    <w:name w:val="Intense Quote"/>
    <w:basedOn w:val="a"/>
    <w:next w:val="a"/>
    <w:link w:val="ac"/>
    <w:uiPriority w:val="30"/>
    <w:qFormat/>
    <w:rsid w:val="00200D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DEF"/>
    <w:rPr>
      <w:i/>
      <w:iCs/>
      <w:color w:val="2F5496" w:themeColor="accent1" w:themeShade="BF"/>
    </w:rPr>
  </w:style>
  <w:style w:type="character" w:styleId="ad">
    <w:name w:val="Intense Reference"/>
    <w:basedOn w:val="a0"/>
    <w:uiPriority w:val="32"/>
    <w:qFormat/>
    <w:rsid w:val="00200D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