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3E54" w14:textId="77777777" w:rsidR="00594EA5" w:rsidRDefault="00594EA5">
      <w:pPr>
        <w:rPr>
          <w:rFonts w:hint="eastAsia"/>
        </w:rPr>
      </w:pPr>
      <w:r>
        <w:rPr>
          <w:rFonts w:hint="eastAsia"/>
        </w:rPr>
        <w:t>萤屏的拼音怎么拼写</w:t>
      </w:r>
    </w:p>
    <w:p w14:paraId="2BE3BDED" w14:textId="77777777" w:rsidR="00594EA5" w:rsidRDefault="00594EA5">
      <w:pPr>
        <w:rPr>
          <w:rFonts w:hint="eastAsia"/>
        </w:rPr>
      </w:pPr>
      <w:r>
        <w:rPr>
          <w:rFonts w:hint="eastAsia"/>
        </w:rPr>
        <w:t>“萤屏”这个词指的是电子设备中用来显示图像的部分，比如电视机或电脑的显示屏。在现代汉语中，“萤屏”的正确拼音是“yíng píng”。其中，“萤”对应的是“yíng”，而“屏”则是“píng”。这个词语虽然看起来简单，但背后蕴含了丰富的文化与技术内涵。</w:t>
      </w:r>
    </w:p>
    <w:p w14:paraId="44257FA7" w14:textId="77777777" w:rsidR="00594EA5" w:rsidRDefault="00594EA5">
      <w:pPr>
        <w:rPr>
          <w:rFonts w:hint="eastAsia"/>
        </w:rPr>
      </w:pPr>
    </w:p>
    <w:p w14:paraId="0A059081" w14:textId="77777777" w:rsidR="00594EA5" w:rsidRDefault="00594EA5">
      <w:pPr>
        <w:rPr>
          <w:rFonts w:hint="eastAsia"/>
        </w:rPr>
      </w:pPr>
      <w:r>
        <w:rPr>
          <w:rFonts w:hint="eastAsia"/>
        </w:rPr>
        <w:t>萤的历史背景</w:t>
      </w:r>
    </w:p>
    <w:p w14:paraId="1FE2DB8E" w14:textId="77777777" w:rsidR="00594EA5" w:rsidRDefault="00594EA5">
      <w:pPr>
        <w:rPr>
          <w:rFonts w:hint="eastAsia"/>
        </w:rPr>
      </w:pPr>
      <w:r>
        <w:rPr>
          <w:rFonts w:hint="eastAsia"/>
        </w:rPr>
        <w:t>“萤”字来源于中国古代对自然界发光昆虫——萤火虫的称呼。古人对这种能在夜晚发出微光的小生物充满了好奇和赞美，许多文学作品中都有关于萤火虫美丽的描述。因此，“萤”字被用来象征着光明、希望以及智慧的火花。</w:t>
      </w:r>
    </w:p>
    <w:p w14:paraId="706CE052" w14:textId="77777777" w:rsidR="00594EA5" w:rsidRDefault="00594EA5">
      <w:pPr>
        <w:rPr>
          <w:rFonts w:hint="eastAsia"/>
        </w:rPr>
      </w:pPr>
    </w:p>
    <w:p w14:paraId="783FE79B" w14:textId="77777777" w:rsidR="00594EA5" w:rsidRDefault="00594EA5">
      <w:pPr>
        <w:rPr>
          <w:rFonts w:hint="eastAsia"/>
        </w:rPr>
      </w:pPr>
      <w:r>
        <w:rPr>
          <w:rFonts w:hint="eastAsia"/>
        </w:rPr>
        <w:t>屏的技术发展</w:t>
      </w:r>
    </w:p>
    <w:p w14:paraId="41C85806" w14:textId="77777777" w:rsidR="00594EA5" w:rsidRDefault="00594EA5">
      <w:pPr>
        <w:rPr>
          <w:rFonts w:hint="eastAsia"/>
        </w:rPr>
      </w:pPr>
      <w:r>
        <w:rPr>
          <w:rFonts w:hint="eastAsia"/>
        </w:rPr>
        <w:t>至于“屏”，它原本是指一种可以移动的遮挡物，后来随着科技的发展，逐渐演变为指代各种显示装置。“屏”的技术从最早的阴极射线管（CRT）发展到今天的液晶显示器（LCD）、等离子显示器（PDP）乃至有机发光二极管（OLED），每一次技术革新都在不断改变着我们观看世界的方式。</w:t>
      </w:r>
    </w:p>
    <w:p w14:paraId="2EFFBE71" w14:textId="77777777" w:rsidR="00594EA5" w:rsidRDefault="00594EA5">
      <w:pPr>
        <w:rPr>
          <w:rFonts w:hint="eastAsia"/>
        </w:rPr>
      </w:pPr>
    </w:p>
    <w:p w14:paraId="5541FAD9" w14:textId="77777777" w:rsidR="00594EA5" w:rsidRDefault="00594EA5">
      <w:pPr>
        <w:rPr>
          <w:rFonts w:hint="eastAsia"/>
        </w:rPr>
      </w:pPr>
      <w:r>
        <w:rPr>
          <w:rFonts w:hint="eastAsia"/>
        </w:rPr>
        <w:t>萤屏在现代社会中的角色</w:t>
      </w:r>
    </w:p>
    <w:p w14:paraId="103D77B7" w14:textId="77777777" w:rsidR="00594EA5" w:rsidRDefault="00594EA5">
      <w:pPr>
        <w:rPr>
          <w:rFonts w:hint="eastAsia"/>
        </w:rPr>
      </w:pPr>
      <w:r>
        <w:rPr>
          <w:rFonts w:hint="eastAsia"/>
        </w:rPr>
        <w:t>“萤屏”已经成为人们日常生活中不可或缺的一部分。无论是工作还是娱乐，我们几乎每天都需要通过各种类型的萤屏来获取信息、进行沟通或是享受休闲时光。随着智能手机和平板电脑的普及，萤屏不仅限于传统的电视或电脑显示器，而是变得更加便携和个人化。</w:t>
      </w:r>
    </w:p>
    <w:p w14:paraId="58BB4C52" w14:textId="77777777" w:rsidR="00594EA5" w:rsidRDefault="00594EA5">
      <w:pPr>
        <w:rPr>
          <w:rFonts w:hint="eastAsia"/>
        </w:rPr>
      </w:pPr>
    </w:p>
    <w:p w14:paraId="550230E4" w14:textId="77777777" w:rsidR="00594EA5" w:rsidRDefault="00594EA5">
      <w:pPr>
        <w:rPr>
          <w:rFonts w:hint="eastAsia"/>
        </w:rPr>
      </w:pPr>
      <w:r>
        <w:rPr>
          <w:rFonts w:hint="eastAsia"/>
        </w:rPr>
        <w:t>萤屏文化的兴起</w:t>
      </w:r>
    </w:p>
    <w:p w14:paraId="24871870" w14:textId="77777777" w:rsidR="00594EA5" w:rsidRDefault="00594EA5">
      <w:pPr>
        <w:rPr>
          <w:rFonts w:hint="eastAsia"/>
        </w:rPr>
      </w:pPr>
      <w:r>
        <w:rPr>
          <w:rFonts w:hint="eastAsia"/>
        </w:rPr>
        <w:t>围绕着萤屏，还形成了一种独特的文化现象。例如，社交媒体上的交流、在线视频平台的内容消费、甚至是基于屏幕的游戏体验，这些都是萤屏文化的重要组成部分。这些活动极大地丰富了我们的社交生活，并且在全球范围内促进了不同文化和观点之间的交流。</w:t>
      </w:r>
    </w:p>
    <w:p w14:paraId="2B7338F8" w14:textId="77777777" w:rsidR="00594EA5" w:rsidRDefault="00594EA5">
      <w:pPr>
        <w:rPr>
          <w:rFonts w:hint="eastAsia"/>
        </w:rPr>
      </w:pPr>
    </w:p>
    <w:p w14:paraId="5D71BEF2" w14:textId="77777777" w:rsidR="00594EA5" w:rsidRDefault="00594EA5">
      <w:pPr>
        <w:rPr>
          <w:rFonts w:hint="eastAsia"/>
        </w:rPr>
      </w:pPr>
      <w:r>
        <w:rPr>
          <w:rFonts w:hint="eastAsia"/>
        </w:rPr>
        <w:t>未来趋势</w:t>
      </w:r>
    </w:p>
    <w:p w14:paraId="631EDB5F" w14:textId="77777777" w:rsidR="00594EA5" w:rsidRDefault="00594EA5">
      <w:pPr>
        <w:rPr>
          <w:rFonts w:hint="eastAsia"/>
        </w:rPr>
      </w:pPr>
      <w:r>
        <w:rPr>
          <w:rFonts w:hint="eastAsia"/>
        </w:rPr>
        <w:t>展望未来，随着虚拟现实（VR）、增强现实（AR）以及混合现实（MR）技术的进步，萤屏的概念可能会进一步扩展。未来的显示技术将不再局限于二维平面，而是向着更加沉浸式、互动式的三维空间发展。这不仅会改变我们使用电子设备的方式，也可能会深刻影响到教育、医疗等多个领域。</w:t>
      </w:r>
    </w:p>
    <w:p w14:paraId="7E2EA50A" w14:textId="77777777" w:rsidR="00594EA5" w:rsidRDefault="00594EA5">
      <w:pPr>
        <w:rPr>
          <w:rFonts w:hint="eastAsia"/>
        </w:rPr>
      </w:pPr>
    </w:p>
    <w:p w14:paraId="311811CF" w14:textId="77777777" w:rsidR="00594EA5" w:rsidRDefault="00594EA5">
      <w:pPr>
        <w:rPr>
          <w:rFonts w:hint="eastAsia"/>
        </w:rPr>
      </w:pPr>
    </w:p>
    <w:p w14:paraId="78210020" w14:textId="77777777" w:rsidR="00594EA5" w:rsidRDefault="00594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D4844" w14:textId="036FEE98" w:rsidR="00242A40" w:rsidRDefault="00242A40"/>
    <w:sectPr w:rsidR="0024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40"/>
    <w:rsid w:val="00242A40"/>
    <w:rsid w:val="00594E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EC684-221F-4ED6-AF67-772C7B11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