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1634" w14:textId="77777777" w:rsidR="00E26B97" w:rsidRDefault="00E26B97">
      <w:pPr>
        <w:rPr>
          <w:rFonts w:hint="eastAsia"/>
        </w:rPr>
      </w:pPr>
      <w:r>
        <w:rPr>
          <w:rFonts w:hint="eastAsia"/>
        </w:rPr>
        <w:t>苏三的拼音</w:t>
      </w:r>
    </w:p>
    <w:p w14:paraId="38F9CC82" w14:textId="77777777" w:rsidR="00E26B97" w:rsidRDefault="00E26B97">
      <w:pPr>
        <w:rPr>
          <w:rFonts w:hint="eastAsia"/>
        </w:rPr>
      </w:pPr>
      <w:r>
        <w:rPr>
          <w:rFonts w:hint="eastAsia"/>
        </w:rPr>
        <w:t>苏三，作为中国传统戏曲《玉堂春》中的重要角色，其名字“苏三”的拼音是“Sū Sān”。在中国传统文化中，苏三的故事广为人知，尤其在戏曲爱好者中享有极高的知名度。她的故事不仅是一段传奇，更是对正义、勇气以及爱情的美好诠释。</w:t>
      </w:r>
    </w:p>
    <w:p w14:paraId="1A525714" w14:textId="77777777" w:rsidR="00E26B97" w:rsidRDefault="00E26B97">
      <w:pPr>
        <w:rPr>
          <w:rFonts w:hint="eastAsia"/>
        </w:rPr>
      </w:pPr>
    </w:p>
    <w:p w14:paraId="26579397" w14:textId="77777777" w:rsidR="00E26B97" w:rsidRDefault="00E26B97">
      <w:pPr>
        <w:rPr>
          <w:rFonts w:hint="eastAsia"/>
        </w:rPr>
      </w:pPr>
      <w:r>
        <w:rPr>
          <w:rFonts w:hint="eastAsia"/>
        </w:rPr>
        <w:t>苏三的故事背景</w:t>
      </w:r>
    </w:p>
    <w:p w14:paraId="29A72E15" w14:textId="77777777" w:rsidR="00E26B97" w:rsidRDefault="00E26B97">
      <w:pPr>
        <w:rPr>
          <w:rFonts w:hint="eastAsia"/>
        </w:rPr>
      </w:pPr>
      <w:r>
        <w:rPr>
          <w:rFonts w:hint="eastAsia"/>
        </w:rPr>
        <w:t>苏三的故事发生在明朝时期，她原名周秀英，因家庭变故而被迫卖入妓院，改名为苏三。在这个过程中，她遇到了王景隆，两人相爱并许下终身之约。然而，命运多舛，苏三被诬陷杀人，历经波折后最终在包拯的帮助下得以昭雪，与爱人团聚。这一情节紧凑、充满戏剧性的故事通过京剧等形式流传至今，深受人们喜爱。</w:t>
      </w:r>
    </w:p>
    <w:p w14:paraId="420D3942" w14:textId="77777777" w:rsidR="00E26B97" w:rsidRDefault="00E26B97">
      <w:pPr>
        <w:rPr>
          <w:rFonts w:hint="eastAsia"/>
        </w:rPr>
      </w:pPr>
    </w:p>
    <w:p w14:paraId="79A2E5B5" w14:textId="77777777" w:rsidR="00E26B97" w:rsidRDefault="00E26B97">
      <w:pPr>
        <w:rPr>
          <w:rFonts w:hint="eastAsia"/>
        </w:rPr>
      </w:pPr>
      <w:r>
        <w:rPr>
          <w:rFonts w:hint="eastAsia"/>
        </w:rPr>
        <w:t>苏三的艺术形象</w:t>
      </w:r>
    </w:p>
    <w:p w14:paraId="0916DE34" w14:textId="77777777" w:rsidR="00E26B97" w:rsidRDefault="00E26B97">
      <w:pPr>
        <w:rPr>
          <w:rFonts w:hint="eastAsia"/>
        </w:rPr>
      </w:pPr>
      <w:r>
        <w:rPr>
          <w:rFonts w:hint="eastAsia"/>
        </w:rPr>
        <w:t>在京剧《玉堂春》中，苏三的形象被赋予了深刻的内涵和丰富的艺术表现形式。演员们通过精湛的表演技巧，将苏三的聪慧、勇敢以及对爱情的执着展现得淋漓尽致。特别是在唱腔方面，“苏三起解”等经典唱段以其优美的旋律和深刻的情感表达，成为了中国戏曲文化宝库中的瑰宝。</w:t>
      </w:r>
    </w:p>
    <w:p w14:paraId="25656171" w14:textId="77777777" w:rsidR="00E26B97" w:rsidRDefault="00E26B97">
      <w:pPr>
        <w:rPr>
          <w:rFonts w:hint="eastAsia"/>
        </w:rPr>
      </w:pPr>
    </w:p>
    <w:p w14:paraId="6F944ACC" w14:textId="77777777" w:rsidR="00E26B97" w:rsidRDefault="00E26B97">
      <w:pPr>
        <w:rPr>
          <w:rFonts w:hint="eastAsia"/>
        </w:rPr>
      </w:pPr>
      <w:r>
        <w:rPr>
          <w:rFonts w:hint="eastAsia"/>
        </w:rPr>
        <w:t>苏三的文化意义</w:t>
      </w:r>
    </w:p>
    <w:p w14:paraId="6843F4CE" w14:textId="77777777" w:rsidR="00E26B97" w:rsidRDefault="00E26B97">
      <w:pPr>
        <w:rPr>
          <w:rFonts w:hint="eastAsia"/>
        </w:rPr>
      </w:pPr>
      <w:r>
        <w:rPr>
          <w:rFonts w:hint="eastAsia"/>
        </w:rPr>
        <w:t>苏三的故事不仅仅是关于个人命运的转变，更深层次地反映了社会公正的重要性以及人性光辉的一面。它鼓励人们面对困难时保持希望，坚信正义终将战胜邪恶。苏三的形象也体现了古代女性在逆境中不屈不挠的精神风貌，具有重要的教育意义。</w:t>
      </w:r>
    </w:p>
    <w:p w14:paraId="0C896281" w14:textId="77777777" w:rsidR="00E26B97" w:rsidRDefault="00E26B97">
      <w:pPr>
        <w:rPr>
          <w:rFonts w:hint="eastAsia"/>
        </w:rPr>
      </w:pPr>
    </w:p>
    <w:p w14:paraId="1C079F8E" w14:textId="77777777" w:rsidR="00E26B97" w:rsidRDefault="00E26B97">
      <w:pPr>
        <w:rPr>
          <w:rFonts w:hint="eastAsia"/>
        </w:rPr>
      </w:pPr>
      <w:r>
        <w:rPr>
          <w:rFonts w:hint="eastAsia"/>
        </w:rPr>
        <w:t>苏三的现代影响</w:t>
      </w:r>
    </w:p>
    <w:p w14:paraId="44B2015D" w14:textId="77777777" w:rsidR="00E26B97" w:rsidRDefault="00E26B97">
      <w:pPr>
        <w:rPr>
          <w:rFonts w:hint="eastAsia"/>
        </w:rPr>
      </w:pPr>
      <w:r>
        <w:rPr>
          <w:rFonts w:hint="eastAsia"/>
        </w:rPr>
        <w:t>随着时间的推移，《玉堂春》及其主角苏三的影响并未减弱，反而在现代社会中得到了新的发展。许多现代艺术家尝试以不同的方式重新演绎这个古老的故事，包括改编成电影、电视剧乃至音乐剧等多种形式，使得更多年轻人能够了解并喜欢上这部经典之作。同时，苏三的故事也被用于教学当中，成为传承中华优秀传统文化的重要素材之一。</w:t>
      </w:r>
    </w:p>
    <w:p w14:paraId="086C0BD5" w14:textId="77777777" w:rsidR="00E26B97" w:rsidRDefault="00E26B97">
      <w:pPr>
        <w:rPr>
          <w:rFonts w:hint="eastAsia"/>
        </w:rPr>
      </w:pPr>
    </w:p>
    <w:p w14:paraId="3209925E" w14:textId="77777777" w:rsidR="00E26B97" w:rsidRDefault="00E26B97">
      <w:pPr>
        <w:rPr>
          <w:rFonts w:hint="eastAsia"/>
        </w:rPr>
      </w:pPr>
    </w:p>
    <w:p w14:paraId="38E9116E" w14:textId="77777777" w:rsidR="00E26B97" w:rsidRDefault="00E2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8F747" w14:textId="3440E6F5" w:rsidR="00325D20" w:rsidRDefault="00325D20"/>
    <w:sectPr w:rsidR="0032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20"/>
    <w:rsid w:val="00325D20"/>
    <w:rsid w:val="00B34D22"/>
    <w:rsid w:val="00E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2586-6E13-4F9A-BF3B-C9B5AEF8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