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F6FA" w14:textId="77777777" w:rsidR="00176945" w:rsidRDefault="00176945">
      <w:pPr>
        <w:rPr>
          <w:rFonts w:hint="eastAsia"/>
        </w:rPr>
      </w:pPr>
    </w:p>
    <w:p w14:paraId="05F6423D" w14:textId="77777777" w:rsidR="00176945" w:rsidRDefault="00176945">
      <w:pPr>
        <w:rPr>
          <w:rFonts w:hint="eastAsia"/>
        </w:rPr>
      </w:pPr>
      <w:r>
        <w:rPr>
          <w:rFonts w:hint="eastAsia"/>
        </w:rPr>
        <w:t>细绢的拼音</w:t>
      </w:r>
    </w:p>
    <w:p w14:paraId="6D28D3D4" w14:textId="77777777" w:rsidR="00176945" w:rsidRDefault="00176945">
      <w:pPr>
        <w:rPr>
          <w:rFonts w:hint="eastAsia"/>
        </w:rPr>
      </w:pPr>
      <w:r>
        <w:rPr>
          <w:rFonts w:hint="eastAsia"/>
        </w:rPr>
        <w:t>细绢，这个词语在中文里有着独特的意义。首先从发音上来讲，“细绢”的拼音是“xì juàn”。其中，“细”表示细腻、纤细的意思，其拼音为“xì”，声调属于去声，即第四声；而“绢”指的是用丝织成的一种质地薄而坚韧的纺织品，拼音是“juàn”，同样也是去声。</w:t>
      </w:r>
    </w:p>
    <w:p w14:paraId="6576F192" w14:textId="77777777" w:rsidR="00176945" w:rsidRDefault="00176945">
      <w:pPr>
        <w:rPr>
          <w:rFonts w:hint="eastAsia"/>
        </w:rPr>
      </w:pPr>
    </w:p>
    <w:p w14:paraId="6BF9C365" w14:textId="77777777" w:rsidR="00176945" w:rsidRDefault="00176945">
      <w:pPr>
        <w:rPr>
          <w:rFonts w:hint="eastAsia"/>
        </w:rPr>
      </w:pPr>
    </w:p>
    <w:p w14:paraId="465A27D8" w14:textId="77777777" w:rsidR="00176945" w:rsidRDefault="00176945">
      <w:pPr>
        <w:rPr>
          <w:rFonts w:hint="eastAsia"/>
        </w:rPr>
      </w:pPr>
      <w:r>
        <w:rPr>
          <w:rFonts w:hint="eastAsia"/>
        </w:rPr>
        <w:t>细绢的历史背景</w:t>
      </w:r>
    </w:p>
    <w:p w14:paraId="2BCC57C2" w14:textId="77777777" w:rsidR="00176945" w:rsidRDefault="00176945">
      <w:pPr>
        <w:rPr>
          <w:rFonts w:hint="eastAsia"/>
        </w:rPr>
      </w:pPr>
      <w:r>
        <w:rPr>
          <w:rFonts w:hint="eastAsia"/>
        </w:rPr>
        <w:t>细绢作为一种传统的纺织品，在中国古代就已广泛使用。它不仅用于制作衣物，还被用来作为书写和绘画的载体，特别是在唐宋时期，绢本绘画达到了很高的艺术水平。古代的文人墨客们往往喜欢在细绢上挥洒笔墨，留下了许多传世佳作。细绢因其质地轻盈、柔软且易于保存的特点，成为了那个时代文化交流的重要媒介之一。</w:t>
      </w:r>
    </w:p>
    <w:p w14:paraId="5A7D064E" w14:textId="77777777" w:rsidR="00176945" w:rsidRDefault="00176945">
      <w:pPr>
        <w:rPr>
          <w:rFonts w:hint="eastAsia"/>
        </w:rPr>
      </w:pPr>
    </w:p>
    <w:p w14:paraId="6BE61E72" w14:textId="77777777" w:rsidR="00176945" w:rsidRDefault="00176945">
      <w:pPr>
        <w:rPr>
          <w:rFonts w:hint="eastAsia"/>
        </w:rPr>
      </w:pPr>
    </w:p>
    <w:p w14:paraId="6A3D2B8E" w14:textId="77777777" w:rsidR="00176945" w:rsidRDefault="00176945">
      <w:pPr>
        <w:rPr>
          <w:rFonts w:hint="eastAsia"/>
        </w:rPr>
      </w:pPr>
      <w:r>
        <w:rPr>
          <w:rFonts w:hint="eastAsia"/>
        </w:rPr>
        <w:t>细绢的文化内涵</w:t>
      </w:r>
    </w:p>
    <w:p w14:paraId="35112381" w14:textId="77777777" w:rsidR="00176945" w:rsidRDefault="00176945">
      <w:pPr>
        <w:rPr>
          <w:rFonts w:hint="eastAsia"/>
        </w:rPr>
      </w:pPr>
      <w:r>
        <w:rPr>
          <w:rFonts w:hint="eastAsia"/>
        </w:rPr>
        <w:t>细绢不仅仅是一种物质的存在，更承载着深厚的文化价值。在中国传统文化中，细绢象征着精致与优雅，体现了中国人对美的追求。无论是古代贵族的服饰还是宫廷中的装饰品，细绢都扮演了重要的角色。同时，由于其材料的特殊性，细绢也被赋予了一种温婉、柔和的形象，与中国传统审美观念中的内敛、含蓄相契合。</w:t>
      </w:r>
    </w:p>
    <w:p w14:paraId="293D4FFB" w14:textId="77777777" w:rsidR="00176945" w:rsidRDefault="00176945">
      <w:pPr>
        <w:rPr>
          <w:rFonts w:hint="eastAsia"/>
        </w:rPr>
      </w:pPr>
    </w:p>
    <w:p w14:paraId="0CD118E5" w14:textId="77777777" w:rsidR="00176945" w:rsidRDefault="00176945">
      <w:pPr>
        <w:rPr>
          <w:rFonts w:hint="eastAsia"/>
        </w:rPr>
      </w:pPr>
    </w:p>
    <w:p w14:paraId="4B638D0E" w14:textId="77777777" w:rsidR="00176945" w:rsidRDefault="00176945">
      <w:pPr>
        <w:rPr>
          <w:rFonts w:hint="eastAsia"/>
        </w:rPr>
      </w:pPr>
      <w:r>
        <w:rPr>
          <w:rFonts w:hint="eastAsia"/>
        </w:rPr>
        <w:t>现代细绢的应用</w:t>
      </w:r>
    </w:p>
    <w:p w14:paraId="5C87DDC3" w14:textId="77777777" w:rsidR="00176945" w:rsidRDefault="00176945">
      <w:pPr>
        <w:rPr>
          <w:rFonts w:hint="eastAsia"/>
        </w:rPr>
      </w:pPr>
      <w:r>
        <w:rPr>
          <w:rFonts w:hint="eastAsia"/>
        </w:rPr>
        <w:t>进入现代社会，虽然纺织技术有了长足的发展，新材料层出不穷，但细绢依然保有自己的地位。它被广泛应用在高端服装设计、艺术品复制以及传统文化产品的制作当中。随着人们对中国传统文化的兴趣日益增加，细绢也越来越多地出现在各种文化活动和展览中，成为连接古今的一座桥梁。</w:t>
      </w:r>
    </w:p>
    <w:p w14:paraId="100AD2B9" w14:textId="77777777" w:rsidR="00176945" w:rsidRDefault="00176945">
      <w:pPr>
        <w:rPr>
          <w:rFonts w:hint="eastAsia"/>
        </w:rPr>
      </w:pPr>
    </w:p>
    <w:p w14:paraId="3C86C7D3" w14:textId="77777777" w:rsidR="00176945" w:rsidRDefault="00176945">
      <w:pPr>
        <w:rPr>
          <w:rFonts w:hint="eastAsia"/>
        </w:rPr>
      </w:pPr>
    </w:p>
    <w:p w14:paraId="12B7F740" w14:textId="77777777" w:rsidR="00176945" w:rsidRDefault="00176945">
      <w:pPr>
        <w:rPr>
          <w:rFonts w:hint="eastAsia"/>
        </w:rPr>
      </w:pPr>
      <w:r>
        <w:rPr>
          <w:rFonts w:hint="eastAsia"/>
        </w:rPr>
        <w:t>细绢的未来展望</w:t>
      </w:r>
    </w:p>
    <w:p w14:paraId="119E78FE" w14:textId="77777777" w:rsidR="00176945" w:rsidRDefault="00176945">
      <w:pPr>
        <w:rPr>
          <w:rFonts w:hint="eastAsia"/>
        </w:rPr>
      </w:pPr>
      <w:r>
        <w:rPr>
          <w:rFonts w:hint="eastAsia"/>
        </w:rPr>
        <w:t>面对快速变化的社会环境和技术进步，细绢也在不断寻求创新与发展。一方面，通过采用新的生产工艺和技术手段来提高细绢的质量和生产效率；另一方面，通过挖掘细绢背后的文化故事，增强其文化附加值，使得这一古老的艺术形式能够焕发新生。未来，细绢有望在传承中华优秀传统文化的同时，走向世界舞台，让更多的人了解并喜爱上这份来自东方的独特魅力。</w:t>
      </w:r>
    </w:p>
    <w:p w14:paraId="5FF598EA" w14:textId="77777777" w:rsidR="00176945" w:rsidRDefault="00176945">
      <w:pPr>
        <w:rPr>
          <w:rFonts w:hint="eastAsia"/>
        </w:rPr>
      </w:pPr>
    </w:p>
    <w:p w14:paraId="2B60395B" w14:textId="77777777" w:rsidR="00176945" w:rsidRDefault="00176945">
      <w:pPr>
        <w:rPr>
          <w:rFonts w:hint="eastAsia"/>
        </w:rPr>
      </w:pPr>
    </w:p>
    <w:p w14:paraId="4C4B11CC" w14:textId="77777777" w:rsidR="00176945" w:rsidRDefault="00176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7D1C8" w14:textId="00796602" w:rsidR="00A15B98" w:rsidRDefault="00A15B98"/>
    <w:sectPr w:rsidR="00A15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98"/>
    <w:rsid w:val="00176945"/>
    <w:rsid w:val="00A15B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10475-17DE-495A-9B49-E9019C06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