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7DB5" w14:textId="77777777" w:rsidR="00C22F95" w:rsidRDefault="00C22F95">
      <w:pPr>
        <w:rPr>
          <w:rFonts w:hint="eastAsia"/>
        </w:rPr>
      </w:pPr>
      <w:r>
        <w:rPr>
          <w:rFonts w:hint="eastAsia"/>
        </w:rPr>
        <w:t>竖线的拼音</w:t>
      </w:r>
    </w:p>
    <w:p w14:paraId="10644796" w14:textId="77777777" w:rsidR="00C22F95" w:rsidRDefault="00C22F95">
      <w:pPr>
        <w:rPr>
          <w:rFonts w:hint="eastAsia"/>
        </w:rPr>
      </w:pPr>
      <w:r>
        <w:rPr>
          <w:rFonts w:hint="eastAsia"/>
        </w:rPr>
        <w:t>竖线，在汉语中，其拼音为“shù xiàn”。这个词汇虽然看似简单，但它背后却蕴含着丰富的文化内涵和技术应用。竖线作为汉字书写中的一个基本笔画，不仅在书法艺术中占有重要地位，而且在现代科技领域也扮演着不可或缺的角色。</w:t>
      </w:r>
    </w:p>
    <w:p w14:paraId="10D0C821" w14:textId="77777777" w:rsidR="00C22F95" w:rsidRDefault="00C22F95">
      <w:pPr>
        <w:rPr>
          <w:rFonts w:hint="eastAsia"/>
        </w:rPr>
      </w:pPr>
    </w:p>
    <w:p w14:paraId="20720AB2" w14:textId="77777777" w:rsidR="00C22F95" w:rsidRDefault="00C22F95">
      <w:pPr>
        <w:rPr>
          <w:rFonts w:hint="eastAsia"/>
        </w:rPr>
      </w:pPr>
      <w:r>
        <w:rPr>
          <w:rFonts w:hint="eastAsia"/>
        </w:rPr>
        <w:t>竖线在汉字书写中的意义</w:t>
      </w:r>
    </w:p>
    <w:p w14:paraId="78E2665D" w14:textId="77777777" w:rsidR="00C22F95" w:rsidRDefault="00C22F95">
      <w:pPr>
        <w:rPr>
          <w:rFonts w:hint="eastAsia"/>
        </w:rPr>
      </w:pPr>
      <w:r>
        <w:rPr>
          <w:rFonts w:hint="eastAsia"/>
        </w:rPr>
        <w:t>在汉字书写中，竖线是构成众多汉字的基本笔画之一。它代表着垂直、稳定和力量，象征着中华民族对于秩序和稳定的追求。从古代甲骨文到现代简体字，竖线一直贯穿于汉字的发展历程之中。学习者通过练习竖线的书写，不仅能提高自己的书法技能，还能更好地理解汉字结构，感受汉字之美。</w:t>
      </w:r>
    </w:p>
    <w:p w14:paraId="19F64225" w14:textId="77777777" w:rsidR="00C22F95" w:rsidRDefault="00C22F95">
      <w:pPr>
        <w:rPr>
          <w:rFonts w:hint="eastAsia"/>
        </w:rPr>
      </w:pPr>
    </w:p>
    <w:p w14:paraId="18E6D534" w14:textId="77777777" w:rsidR="00C22F95" w:rsidRDefault="00C22F95">
      <w:pPr>
        <w:rPr>
          <w:rFonts w:hint="eastAsia"/>
        </w:rPr>
      </w:pPr>
      <w:r>
        <w:rPr>
          <w:rFonts w:hint="eastAsia"/>
        </w:rPr>
        <w:t>竖线在技术领域的应用</w:t>
      </w:r>
    </w:p>
    <w:p w14:paraId="630924ED" w14:textId="77777777" w:rsidR="00C22F95" w:rsidRDefault="00C22F95">
      <w:pPr>
        <w:rPr>
          <w:rFonts w:hint="eastAsia"/>
        </w:rPr>
      </w:pPr>
      <w:r>
        <w:rPr>
          <w:rFonts w:hint="eastAsia"/>
        </w:rPr>
        <w:t>除了在书法艺术中的运用外，竖线在现代科技领域同样具有重要作用。例如，在计算机编程中，竖线（|）常被用作逻辑运算符或管道符号，用于实现数据流的传递或条件判断。在数学公式、物理方程等科学表达中，竖线也被广泛使用，以表示绝对值、集合分隔等多种含义。这些应用无不展示了竖线在不同学科中的多样性和重要性。</w:t>
      </w:r>
    </w:p>
    <w:p w14:paraId="0A45D3DA" w14:textId="77777777" w:rsidR="00C22F95" w:rsidRDefault="00C22F95">
      <w:pPr>
        <w:rPr>
          <w:rFonts w:hint="eastAsia"/>
        </w:rPr>
      </w:pPr>
    </w:p>
    <w:p w14:paraId="3FAE3A7C" w14:textId="77777777" w:rsidR="00C22F95" w:rsidRDefault="00C22F95">
      <w:pPr>
        <w:rPr>
          <w:rFonts w:hint="eastAsia"/>
        </w:rPr>
      </w:pPr>
      <w:r>
        <w:rPr>
          <w:rFonts w:hint="eastAsia"/>
        </w:rPr>
        <w:t>竖线的文化象征</w:t>
      </w:r>
    </w:p>
    <w:p w14:paraId="185D68AD" w14:textId="77777777" w:rsidR="00C22F95" w:rsidRDefault="00C22F95">
      <w:pPr>
        <w:rPr>
          <w:rFonts w:hint="eastAsia"/>
        </w:rPr>
      </w:pPr>
      <w:r>
        <w:rPr>
          <w:rFonts w:hint="eastAsia"/>
        </w:rPr>
        <w:t>竖线不仅仅是一个简单的笔画或符号，它还承载了深厚的文化象征意义。在中国传统文化中，竖直向上被视为一种积极向上的生活态度，寓意着人们对美好生活的向往与追求。因此，竖线的存在不仅仅是形式上的美观，更是精神层面的一种寄托。无论是在建筑布局还是日常生活用品的设计上，我们都能看到竖线元素的影子，这体现了中国人对和谐美、平衡美的不懈追求。</w:t>
      </w:r>
    </w:p>
    <w:p w14:paraId="6683C158" w14:textId="77777777" w:rsidR="00C22F95" w:rsidRDefault="00C22F95">
      <w:pPr>
        <w:rPr>
          <w:rFonts w:hint="eastAsia"/>
        </w:rPr>
      </w:pPr>
    </w:p>
    <w:p w14:paraId="15002CB1" w14:textId="77777777" w:rsidR="00C22F95" w:rsidRDefault="00C22F95">
      <w:pPr>
        <w:rPr>
          <w:rFonts w:hint="eastAsia"/>
        </w:rPr>
      </w:pPr>
      <w:r>
        <w:rPr>
          <w:rFonts w:hint="eastAsia"/>
        </w:rPr>
        <w:t>最后的总结</w:t>
      </w:r>
    </w:p>
    <w:p w14:paraId="3BEC4B90" w14:textId="77777777" w:rsidR="00C22F95" w:rsidRDefault="00C22F95">
      <w:pPr>
        <w:rPr>
          <w:rFonts w:hint="eastAsia"/>
        </w:rPr>
      </w:pPr>
      <w:r>
        <w:rPr>
          <w:rFonts w:hint="eastAsia"/>
        </w:rPr>
        <w:t>“shù xiàn”不仅是汉字书写中的一个重要组成部分，也是连接古今中外文化的桥梁。它以其独特的形态和多样的功能，在不同的历史时期和社会背景下发挥着重要作用。无论是对于个人修养的提升，还是推动社会进步与发展，竖线都展现出了不可替代的价值。让我们珍惜这一古老而又充满活力的符号，继续探索它在新时代下的无限可能。</w:t>
      </w:r>
    </w:p>
    <w:p w14:paraId="04BDC626" w14:textId="77777777" w:rsidR="00C22F95" w:rsidRDefault="00C22F95">
      <w:pPr>
        <w:rPr>
          <w:rFonts w:hint="eastAsia"/>
        </w:rPr>
      </w:pPr>
    </w:p>
    <w:p w14:paraId="3BC46DE1" w14:textId="77777777" w:rsidR="00C22F95" w:rsidRDefault="00C22F95">
      <w:pPr>
        <w:rPr>
          <w:rFonts w:hint="eastAsia"/>
        </w:rPr>
      </w:pPr>
    </w:p>
    <w:p w14:paraId="34F98E68" w14:textId="77777777" w:rsidR="00C22F95" w:rsidRDefault="00C22F9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CD18AB8" w14:textId="26E4DCDB" w:rsidR="00CA0067" w:rsidRDefault="00CA0067"/>
    <w:sectPr w:rsidR="00CA0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67"/>
    <w:rsid w:val="00B34D22"/>
    <w:rsid w:val="00C22F95"/>
    <w:rsid w:val="00CA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AD9F6-5F4E-4B38-ABC2-93810B76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