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B064" w14:textId="77777777" w:rsidR="00F04F24" w:rsidRDefault="00F04F24">
      <w:pPr>
        <w:rPr>
          <w:rFonts w:hint="eastAsia"/>
        </w:rPr>
      </w:pPr>
    </w:p>
    <w:p w14:paraId="05685ACB" w14:textId="77777777" w:rsidR="00F04F24" w:rsidRDefault="00F04F24">
      <w:pPr>
        <w:rPr>
          <w:rFonts w:hint="eastAsia"/>
        </w:rPr>
      </w:pPr>
      <w:r>
        <w:rPr>
          <w:rFonts w:hint="eastAsia"/>
        </w:rPr>
        <w:t>眼角眉梢的拼音怎么写</w:t>
      </w:r>
    </w:p>
    <w:p w14:paraId="516F35B8" w14:textId="77777777" w:rsidR="00F04F24" w:rsidRDefault="00F04F24">
      <w:pPr>
        <w:rPr>
          <w:rFonts w:hint="eastAsia"/>
        </w:rPr>
      </w:pPr>
      <w:r>
        <w:rPr>
          <w:rFonts w:hint="eastAsia"/>
        </w:rPr>
        <w:t>“眼角眉梢”的拼音写作“yǎn jiǎo méi shāo”。这个词语形象地描绘了一个人眼神中流露出的情感或表情，尤其是那些微妙、难以言喻的情绪。在汉语里，“眼角”指的是眼睛旁边的部分，而“眉梢”则是眉毛末端的地方。当人们表达情感时，这两个部位往往能透露出很多信息。</w:t>
      </w:r>
    </w:p>
    <w:p w14:paraId="121B7889" w14:textId="77777777" w:rsidR="00F04F24" w:rsidRDefault="00F04F24">
      <w:pPr>
        <w:rPr>
          <w:rFonts w:hint="eastAsia"/>
        </w:rPr>
      </w:pPr>
    </w:p>
    <w:p w14:paraId="6FFC3C8D" w14:textId="77777777" w:rsidR="00F04F24" w:rsidRDefault="00F04F24">
      <w:pPr>
        <w:rPr>
          <w:rFonts w:hint="eastAsia"/>
        </w:rPr>
      </w:pPr>
    </w:p>
    <w:p w14:paraId="6E7B9A77" w14:textId="77777777" w:rsidR="00F04F24" w:rsidRDefault="00F04F24">
      <w:pPr>
        <w:rPr>
          <w:rFonts w:hint="eastAsia"/>
        </w:rPr>
      </w:pPr>
      <w:r>
        <w:rPr>
          <w:rFonts w:hint="eastAsia"/>
        </w:rPr>
        <w:t>从文学角度看“眼角眉梢”</w:t>
      </w:r>
    </w:p>
    <w:p w14:paraId="17BA5F5B" w14:textId="77777777" w:rsidR="00F04F24" w:rsidRDefault="00F04F24">
      <w:pPr>
        <w:rPr>
          <w:rFonts w:hint="eastAsia"/>
        </w:rPr>
      </w:pPr>
      <w:r>
        <w:rPr>
          <w:rFonts w:hint="eastAsia"/>
        </w:rPr>
        <w:t>在中国古典文学中，“眼角眉梢”常被用来描述人物细腻的情感变化，尤其是在诗词和小说里。比如，在描写爱情场面时，作家们往往会利用“眼角眉梢”来展现角色之间的暧昧与深情。这种表现手法不仅增加了作品的艺术感染力，也让读者能够更加深刻地感受到文本中的情感波动。</w:t>
      </w:r>
    </w:p>
    <w:p w14:paraId="77332B56" w14:textId="77777777" w:rsidR="00F04F24" w:rsidRDefault="00F04F24">
      <w:pPr>
        <w:rPr>
          <w:rFonts w:hint="eastAsia"/>
        </w:rPr>
      </w:pPr>
    </w:p>
    <w:p w14:paraId="3ABF0838" w14:textId="77777777" w:rsidR="00F04F24" w:rsidRDefault="00F04F24">
      <w:pPr>
        <w:rPr>
          <w:rFonts w:hint="eastAsia"/>
        </w:rPr>
      </w:pPr>
    </w:p>
    <w:p w14:paraId="37A8AFF2" w14:textId="77777777" w:rsidR="00F04F24" w:rsidRDefault="00F04F24">
      <w:pPr>
        <w:rPr>
          <w:rFonts w:hint="eastAsia"/>
        </w:rPr>
      </w:pPr>
      <w:r>
        <w:rPr>
          <w:rFonts w:hint="eastAsia"/>
        </w:rPr>
        <w:t>日常交流中的使用</w:t>
      </w:r>
    </w:p>
    <w:p w14:paraId="14D9A371" w14:textId="77777777" w:rsidR="00F04F24" w:rsidRDefault="00F04F24">
      <w:pPr>
        <w:rPr>
          <w:rFonts w:hint="eastAsia"/>
        </w:rPr>
      </w:pPr>
      <w:r>
        <w:rPr>
          <w:rFonts w:hint="eastAsia"/>
        </w:rPr>
        <w:t>除了文学创作，“眼角眉梢”也在日常对话中有其一席之地。当我们想要形容某人不经意间透露出来的喜悦、悲伤或是惊讶时，这个词汇就能派上用场。它提醒我们，有时候不需要言语，仅仅通过一个眼神就能传达出复杂的信息。这正是非语言沟通的魅力所在，也是人类交流方式多样性的体现。</w:t>
      </w:r>
    </w:p>
    <w:p w14:paraId="066D8798" w14:textId="77777777" w:rsidR="00F04F24" w:rsidRDefault="00F04F24">
      <w:pPr>
        <w:rPr>
          <w:rFonts w:hint="eastAsia"/>
        </w:rPr>
      </w:pPr>
    </w:p>
    <w:p w14:paraId="5E7A3C32" w14:textId="77777777" w:rsidR="00F04F24" w:rsidRDefault="00F04F24">
      <w:pPr>
        <w:rPr>
          <w:rFonts w:hint="eastAsia"/>
        </w:rPr>
      </w:pPr>
    </w:p>
    <w:p w14:paraId="274A4617" w14:textId="77777777" w:rsidR="00F04F24" w:rsidRDefault="00F04F24">
      <w:pPr>
        <w:rPr>
          <w:rFonts w:hint="eastAsia"/>
        </w:rPr>
      </w:pPr>
      <w:r>
        <w:rPr>
          <w:rFonts w:hint="eastAsia"/>
        </w:rPr>
        <w:t>文化背景下的理解</w:t>
      </w:r>
    </w:p>
    <w:p w14:paraId="3818CD7D" w14:textId="77777777" w:rsidR="00F04F24" w:rsidRDefault="00F04F24">
      <w:pPr>
        <w:rPr>
          <w:rFonts w:hint="eastAsia"/>
        </w:rPr>
      </w:pPr>
      <w:r>
        <w:rPr>
          <w:rFonts w:hint="eastAsia"/>
        </w:rPr>
        <w:t>深入探讨“眼角眉梢”，我们可以发现这一表达背后蕴含着深厚的文化底蕴。在中国传统文化里，眼神不仅是心灵的窗户，更是礼仪和个人修养的重要体现。因此，如何通过“眼角眉梢”展示自己，成为了个人魅力的一部分。了解这一点，有助于我们更好地理解中国文化的深层次内涵，并增进跨文化交流的理解与尊重。</w:t>
      </w:r>
    </w:p>
    <w:p w14:paraId="731AE372" w14:textId="77777777" w:rsidR="00F04F24" w:rsidRDefault="00F04F24">
      <w:pPr>
        <w:rPr>
          <w:rFonts w:hint="eastAsia"/>
        </w:rPr>
      </w:pPr>
    </w:p>
    <w:p w14:paraId="01708BE8" w14:textId="77777777" w:rsidR="00F04F24" w:rsidRDefault="00F04F24">
      <w:pPr>
        <w:rPr>
          <w:rFonts w:hint="eastAsia"/>
        </w:rPr>
      </w:pPr>
    </w:p>
    <w:p w14:paraId="7541D44F" w14:textId="77777777" w:rsidR="00F04F24" w:rsidRDefault="00F04F24">
      <w:pPr>
        <w:rPr>
          <w:rFonts w:hint="eastAsia"/>
        </w:rPr>
      </w:pPr>
      <w:r>
        <w:rPr>
          <w:rFonts w:hint="eastAsia"/>
        </w:rPr>
        <w:t>学习和应用建议</w:t>
      </w:r>
    </w:p>
    <w:p w14:paraId="77FBEF5F" w14:textId="77777777" w:rsidR="00F04F24" w:rsidRDefault="00F04F24">
      <w:pPr>
        <w:rPr>
          <w:rFonts w:hint="eastAsia"/>
        </w:rPr>
      </w:pPr>
      <w:r>
        <w:rPr>
          <w:rFonts w:hint="eastAsia"/>
        </w:rPr>
        <w:t>对于汉语学习者来说，掌握像“眼角眉梢”这样的成语不仅能丰富自己的词汇量，还能帮助更准确地理解和表达情感。建议在阅读相关文学作品时注意这些细节，同时也可以尝试在日记或作文中运用它们，以增强对汉语的感悟能力。观看一些经典的中文电影或戏剧也是提高这方面能力的好方法，因为视觉艺术能够生动地展示出文字所不能完全传达的情感深度。</w:t>
      </w:r>
    </w:p>
    <w:p w14:paraId="01AD0E76" w14:textId="77777777" w:rsidR="00F04F24" w:rsidRDefault="00F04F24">
      <w:pPr>
        <w:rPr>
          <w:rFonts w:hint="eastAsia"/>
        </w:rPr>
      </w:pPr>
    </w:p>
    <w:p w14:paraId="7AB81E3D" w14:textId="77777777" w:rsidR="00F04F24" w:rsidRDefault="00F04F24">
      <w:pPr>
        <w:rPr>
          <w:rFonts w:hint="eastAsia"/>
        </w:rPr>
      </w:pPr>
    </w:p>
    <w:p w14:paraId="46D7BD6C" w14:textId="77777777" w:rsidR="00F04F24" w:rsidRDefault="00F04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5948F" w14:textId="6622244E" w:rsidR="00DE09AE" w:rsidRDefault="00DE09AE"/>
    <w:sectPr w:rsidR="00DE0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AE"/>
    <w:rsid w:val="00B34D22"/>
    <w:rsid w:val="00DE09AE"/>
    <w:rsid w:val="00F0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2AC84-BB76-49B5-9427-4EC7C628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