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92DE" w14:textId="77777777" w:rsidR="00C0294B" w:rsidRDefault="00C0294B">
      <w:pPr>
        <w:rPr>
          <w:rFonts w:hint="eastAsia"/>
        </w:rPr>
      </w:pPr>
      <w:r>
        <w:rPr>
          <w:rFonts w:hint="eastAsia"/>
        </w:rPr>
        <w:t>相互应和的拼音是什么</w:t>
      </w:r>
    </w:p>
    <w:p w14:paraId="0DB64E0C" w14:textId="77777777" w:rsidR="00C0294B" w:rsidRDefault="00C0294B">
      <w:pPr>
        <w:rPr>
          <w:rFonts w:hint="eastAsia"/>
        </w:rPr>
      </w:pPr>
      <w:r>
        <w:rPr>
          <w:rFonts w:hint="eastAsia"/>
        </w:rPr>
        <w:t>在汉语的世界里，每个字词都拥有其独特的发音，它们通过声调的变化传达着丰富的语义信息。"相互应和"这个词组也不例外，它有着明确的拼音标注，能够帮助人们正确地读出与理解。根据《汉语拼音方案》，我们可以得知“相互应和”的拼音是：“xiāng hù yìng hè”。这个拼音不仅体现了汉字的发音规则，也是学习汉语、交流沟通的重要工具。</w:t>
      </w:r>
    </w:p>
    <w:p w14:paraId="226936E9" w14:textId="77777777" w:rsidR="00C0294B" w:rsidRDefault="00C0294B">
      <w:pPr>
        <w:rPr>
          <w:rFonts w:hint="eastAsia"/>
        </w:rPr>
      </w:pPr>
    </w:p>
    <w:p w14:paraId="0A4DCBCA" w14:textId="77777777" w:rsidR="00C0294B" w:rsidRDefault="00C0294B">
      <w:pPr>
        <w:rPr>
          <w:rFonts w:hint="eastAsia"/>
        </w:rPr>
      </w:pPr>
    </w:p>
    <w:p w14:paraId="542BB480" w14:textId="77777777" w:rsidR="00C0294B" w:rsidRDefault="00C0294B">
      <w:pPr>
        <w:rPr>
          <w:rFonts w:hint="eastAsia"/>
        </w:rPr>
      </w:pPr>
      <w:r>
        <w:rPr>
          <w:rFonts w:hint="eastAsia"/>
        </w:rPr>
        <w:t>深入解析“相互应和”</w:t>
      </w:r>
    </w:p>
    <w:p w14:paraId="37DB72EC" w14:textId="77777777" w:rsidR="00C0294B" w:rsidRDefault="00C0294B">
      <w:pPr>
        <w:rPr>
          <w:rFonts w:hint="eastAsia"/>
        </w:rPr>
      </w:pPr>
      <w:r>
        <w:rPr>
          <w:rFonts w:hint="eastAsia"/>
        </w:rPr>
        <w:t>当我们进一步解析“相互应和”的结构时，可以发现它由四个独立却紧密相连的汉字组成。其中，“相”(xiāng)是一个多义词，在这里表示彼此之间；“互”(hù)强调的是交互性，意味着双方或多方之间的互动；“应”(yìng)有回应的意思，象征着对某种刺激或动作做出反应；最后的“和”(hè)，则通常用来形容和谐一致的状态。这四个字结合起来，描绘了一种互动中互相配合、彼此呼应的美好景象。</w:t>
      </w:r>
    </w:p>
    <w:p w14:paraId="0E9269BC" w14:textId="77777777" w:rsidR="00C0294B" w:rsidRDefault="00C0294B">
      <w:pPr>
        <w:rPr>
          <w:rFonts w:hint="eastAsia"/>
        </w:rPr>
      </w:pPr>
    </w:p>
    <w:p w14:paraId="6B6E5C64" w14:textId="77777777" w:rsidR="00C0294B" w:rsidRDefault="00C0294B">
      <w:pPr>
        <w:rPr>
          <w:rFonts w:hint="eastAsia"/>
        </w:rPr>
      </w:pPr>
    </w:p>
    <w:p w14:paraId="0FA864CD" w14:textId="77777777" w:rsidR="00C0294B" w:rsidRDefault="00C0294B">
      <w:pPr>
        <w:rPr>
          <w:rFonts w:hint="eastAsia"/>
        </w:rPr>
      </w:pPr>
      <w:r>
        <w:rPr>
          <w:rFonts w:hint="eastAsia"/>
        </w:rPr>
        <w:t>“相互应和”在生活中的体现</w:t>
      </w:r>
    </w:p>
    <w:p w14:paraId="4F80C91D" w14:textId="77777777" w:rsidR="00C0294B" w:rsidRDefault="00C0294B">
      <w:pPr>
        <w:rPr>
          <w:rFonts w:hint="eastAsia"/>
        </w:rPr>
      </w:pPr>
      <w:r>
        <w:rPr>
          <w:rFonts w:hint="eastAsia"/>
        </w:rPr>
        <w:t>在日常生活中，“相互应和”的例子无处不在。比如在音乐会上，指挥家的手势与乐队演奏者的乐器声形成完美的协调；又如在团队合作中，成员们各司其职，同时又能及时响应他人的需求，确保工作顺利进行。在家庭关系里，父母与孩子之间的沟通也是一种“相互应和”，通过倾听和表达，增进理解和亲情。这种和谐共存的关系，正是“相互应和”所追求的理想状态。</w:t>
      </w:r>
    </w:p>
    <w:p w14:paraId="78234EB2" w14:textId="77777777" w:rsidR="00C0294B" w:rsidRDefault="00C0294B">
      <w:pPr>
        <w:rPr>
          <w:rFonts w:hint="eastAsia"/>
        </w:rPr>
      </w:pPr>
    </w:p>
    <w:p w14:paraId="70B8E40D" w14:textId="77777777" w:rsidR="00C0294B" w:rsidRDefault="00C0294B">
      <w:pPr>
        <w:rPr>
          <w:rFonts w:hint="eastAsia"/>
        </w:rPr>
      </w:pPr>
    </w:p>
    <w:p w14:paraId="422964F4" w14:textId="77777777" w:rsidR="00C0294B" w:rsidRDefault="00C0294B">
      <w:pPr>
        <w:rPr>
          <w:rFonts w:hint="eastAsia"/>
        </w:rPr>
      </w:pPr>
      <w:r>
        <w:rPr>
          <w:rFonts w:hint="eastAsia"/>
        </w:rPr>
        <w:t>文化背景下的“相互应和”</w:t>
      </w:r>
    </w:p>
    <w:p w14:paraId="46812B63" w14:textId="77777777" w:rsidR="00C0294B" w:rsidRDefault="00C0294B">
      <w:pPr>
        <w:rPr>
          <w:rFonts w:hint="eastAsia"/>
        </w:rPr>
      </w:pPr>
      <w:r>
        <w:rPr>
          <w:rFonts w:hint="eastAsia"/>
        </w:rPr>
        <w:t>在中国传统文化中，“相互应和”不仅是人际交往的基本原则之一，也反映了古人对于自然和社会秩序的理解。例如，《易经》中提到的阴阳互补理论，就是一种典型的“相互应和”的哲学思想，认为世间万物皆存在对立统一的关系，只有达到平衡才能实现长久稳定。再看传统建筑艺术，四合院的设计就充分体现了邻里间的“相互应和”，每一户人家既保持相对独立的空间，又可以通过公共区域进行交流互动，形成了一个有机的整体。</w:t>
      </w:r>
    </w:p>
    <w:p w14:paraId="603DE566" w14:textId="77777777" w:rsidR="00C0294B" w:rsidRDefault="00C0294B">
      <w:pPr>
        <w:rPr>
          <w:rFonts w:hint="eastAsia"/>
        </w:rPr>
      </w:pPr>
    </w:p>
    <w:p w14:paraId="41EBE988" w14:textId="77777777" w:rsidR="00C0294B" w:rsidRDefault="00C0294B">
      <w:pPr>
        <w:rPr>
          <w:rFonts w:hint="eastAsia"/>
        </w:rPr>
      </w:pPr>
    </w:p>
    <w:p w14:paraId="29ED19C4" w14:textId="77777777" w:rsidR="00C0294B" w:rsidRDefault="00C0294B">
      <w:pPr>
        <w:rPr>
          <w:rFonts w:hint="eastAsia"/>
        </w:rPr>
      </w:pPr>
      <w:r>
        <w:rPr>
          <w:rFonts w:hint="eastAsia"/>
        </w:rPr>
        <w:t>最后的总结</w:t>
      </w:r>
    </w:p>
    <w:p w14:paraId="59A7229E" w14:textId="77777777" w:rsidR="00C0294B" w:rsidRDefault="00C0294B">
      <w:pPr>
        <w:rPr>
          <w:rFonts w:hint="eastAsia"/>
        </w:rPr>
      </w:pPr>
      <w:r>
        <w:rPr>
          <w:rFonts w:hint="eastAsia"/>
        </w:rPr>
        <w:t>“相互应和”不仅仅是一组简单的汉字组合，它的拼音“xiāng hù yìng hè”背后蕴含着深刻的含义和广泛的应用价值。从个人之间的友好相处到社会群体间的协作共赢，乃至大自然内部各种元素的和谐共生，“相互应和”始终贯穿于我们生活的方方面面，成为构建美好世界不可或缺的力量。</w:t>
      </w:r>
    </w:p>
    <w:p w14:paraId="0BF798F8" w14:textId="77777777" w:rsidR="00C0294B" w:rsidRDefault="00C0294B">
      <w:pPr>
        <w:rPr>
          <w:rFonts w:hint="eastAsia"/>
        </w:rPr>
      </w:pPr>
    </w:p>
    <w:p w14:paraId="7E97B215" w14:textId="77777777" w:rsidR="00C0294B" w:rsidRDefault="00C02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FFB85" w14:textId="34B4290D" w:rsidR="009962CC" w:rsidRDefault="009962CC"/>
    <w:sectPr w:rsidR="0099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CC"/>
    <w:rsid w:val="009962CC"/>
    <w:rsid w:val="00B34D22"/>
    <w:rsid w:val="00C0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844CD-B17B-4608-A316-6CAE6CFF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