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8D41" w14:textId="77777777" w:rsidR="001627EF" w:rsidRDefault="001627EF">
      <w:pPr>
        <w:rPr>
          <w:rFonts w:hint="eastAsia"/>
        </w:rPr>
      </w:pPr>
      <w:r>
        <w:rPr>
          <w:rFonts w:hint="eastAsia"/>
        </w:rPr>
        <w:t>玄冥二老的拼音怎么写</w:t>
      </w:r>
    </w:p>
    <w:p w14:paraId="5811A094" w14:textId="77777777" w:rsidR="001627EF" w:rsidRDefault="001627EF">
      <w:pPr>
        <w:rPr>
          <w:rFonts w:hint="eastAsia"/>
        </w:rPr>
      </w:pPr>
    </w:p>
    <w:p w14:paraId="349BC2F0" w14:textId="77777777" w:rsidR="001627EF" w:rsidRDefault="001627EF">
      <w:pPr>
        <w:rPr>
          <w:rFonts w:hint="eastAsia"/>
        </w:rPr>
      </w:pPr>
      <w:r>
        <w:rPr>
          <w:rFonts w:hint="eastAsia"/>
        </w:rPr>
        <w:t>“玄冥二老”是金庸先生笔下《倚天屠龙记》中的一对经典反派角色，他们分别是鹿杖客和鹤笔翁。作为明教四大法王中的“玄冥二老”，他们的名字不仅令人闻风丧胆，还蕴含着深厚的传统文化内涵。“玄冥二老”的拼音到底应该怎么写呢？答案其实很简单：Xuán Míng èr Lǎo。接下来，我们将从多个角度来探讨这一问题以及相关背景。</w:t>
      </w:r>
    </w:p>
    <w:p w14:paraId="4186A90E" w14:textId="77777777" w:rsidR="001627EF" w:rsidRDefault="001627EF">
      <w:pPr>
        <w:rPr>
          <w:rFonts w:hint="eastAsia"/>
        </w:rPr>
      </w:pPr>
    </w:p>
    <w:p w14:paraId="1E5CF600" w14:textId="77777777" w:rsidR="001627EF" w:rsidRDefault="001627EF">
      <w:pPr>
        <w:rPr>
          <w:rFonts w:hint="eastAsia"/>
        </w:rPr>
      </w:pPr>
    </w:p>
    <w:p w14:paraId="583BF533" w14:textId="77777777" w:rsidR="001627EF" w:rsidRDefault="001627EF">
      <w:pPr>
        <w:rPr>
          <w:rFonts w:hint="eastAsia"/>
        </w:rPr>
      </w:pPr>
      <w:r>
        <w:rPr>
          <w:rFonts w:hint="eastAsia"/>
        </w:rPr>
        <w:t>“玄冥”的含义与拼音解析</w:t>
      </w:r>
    </w:p>
    <w:p w14:paraId="55D860EB" w14:textId="77777777" w:rsidR="001627EF" w:rsidRDefault="001627EF">
      <w:pPr>
        <w:rPr>
          <w:rFonts w:hint="eastAsia"/>
        </w:rPr>
      </w:pPr>
    </w:p>
    <w:p w14:paraId="66A5AFFE" w14:textId="77777777" w:rsidR="001627EF" w:rsidRDefault="001627EF">
      <w:pPr>
        <w:rPr>
          <w:rFonts w:hint="eastAsia"/>
        </w:rPr>
      </w:pPr>
      <w:r>
        <w:rPr>
          <w:rFonts w:hint="eastAsia"/>
        </w:rPr>
        <w:t>“玄冥”一词来源于中国古代文化，最初指代北方之神或冬季之神，象征寒冷、阴暗和神秘的力量。在道教思想中，“玄”代表深奥、不可捉摸的事物，而“冥”则表示幽深、隐秘的状态。将这两个字组合在一起，就形成了一种既威严又充满威慑力的形象。从拼音角度来看，“玄”的拼音为“xuán”，“冥”的拼音为“míng”。两者的发音清晰明确，符合普通话标准。</w:t>
      </w:r>
    </w:p>
    <w:p w14:paraId="0A1F0A79" w14:textId="77777777" w:rsidR="001627EF" w:rsidRDefault="001627EF">
      <w:pPr>
        <w:rPr>
          <w:rFonts w:hint="eastAsia"/>
        </w:rPr>
      </w:pPr>
    </w:p>
    <w:p w14:paraId="5C8FE4E8" w14:textId="77777777" w:rsidR="001627EF" w:rsidRDefault="001627EF">
      <w:pPr>
        <w:rPr>
          <w:rFonts w:hint="eastAsia"/>
        </w:rPr>
      </w:pPr>
    </w:p>
    <w:p w14:paraId="14A0B896" w14:textId="77777777" w:rsidR="001627EF" w:rsidRDefault="001627EF">
      <w:pPr>
        <w:rPr>
          <w:rFonts w:hint="eastAsia"/>
        </w:rPr>
      </w:pPr>
      <w:r>
        <w:rPr>
          <w:rFonts w:hint="eastAsia"/>
        </w:rPr>
        <w:t>“二老”的称呼及意义</w:t>
      </w:r>
    </w:p>
    <w:p w14:paraId="54676D78" w14:textId="77777777" w:rsidR="001627EF" w:rsidRDefault="001627EF">
      <w:pPr>
        <w:rPr>
          <w:rFonts w:hint="eastAsia"/>
        </w:rPr>
      </w:pPr>
    </w:p>
    <w:p w14:paraId="5E818D76" w14:textId="77777777" w:rsidR="001627EF" w:rsidRDefault="001627EF">
      <w:pPr>
        <w:rPr>
          <w:rFonts w:hint="eastAsia"/>
        </w:rPr>
      </w:pPr>
      <w:r>
        <w:rPr>
          <w:rFonts w:hint="eastAsia"/>
        </w:rPr>
        <w:t>“二老”是对鹿杖客和鹤笔翁这两位高手的统称，体现了他们在江湖中的地位和资历。“二”在这里指的是两个人，而“老”则是对他们年龄和经验的一种尊称。虽然他们是反派角色，但“二老”这个称呼并不带有贬义，反而透露出一种敬意。在拼音方面，“二”的拼音为“èr”，“老”的拼音为“lǎo”，合起来便是“èr lǎo”。这样的拼写方式简单明了，易于记忆。</w:t>
      </w:r>
    </w:p>
    <w:p w14:paraId="0D0BA2B8" w14:textId="77777777" w:rsidR="001627EF" w:rsidRDefault="001627EF">
      <w:pPr>
        <w:rPr>
          <w:rFonts w:hint="eastAsia"/>
        </w:rPr>
      </w:pPr>
    </w:p>
    <w:p w14:paraId="240350AC" w14:textId="77777777" w:rsidR="001627EF" w:rsidRDefault="001627EF">
      <w:pPr>
        <w:rPr>
          <w:rFonts w:hint="eastAsia"/>
        </w:rPr>
      </w:pPr>
    </w:p>
    <w:p w14:paraId="1A468BF3" w14:textId="77777777" w:rsidR="001627EF" w:rsidRDefault="001627EF">
      <w:pPr>
        <w:rPr>
          <w:rFonts w:hint="eastAsia"/>
        </w:rPr>
      </w:pPr>
      <w:r>
        <w:rPr>
          <w:rFonts w:hint="eastAsia"/>
        </w:rPr>
        <w:t>玄冥二老的武功特点</w:t>
      </w:r>
    </w:p>
    <w:p w14:paraId="35453C43" w14:textId="77777777" w:rsidR="001627EF" w:rsidRDefault="001627EF">
      <w:pPr>
        <w:rPr>
          <w:rFonts w:hint="eastAsia"/>
        </w:rPr>
      </w:pPr>
    </w:p>
    <w:p w14:paraId="0DE75ABF" w14:textId="77777777" w:rsidR="001627EF" w:rsidRDefault="001627EF">
      <w:pPr>
        <w:rPr>
          <w:rFonts w:hint="eastAsia"/>
        </w:rPr>
      </w:pPr>
      <w:r>
        <w:rPr>
          <w:rFonts w:hint="eastAsia"/>
        </w:rPr>
        <w:t>提到玄冥二老，就不得不提他们的绝学——“玄冥神掌”。这是一种极为阴毒的武功，能够通过寒冰真气侵入对手体内，让人痛苦不堪甚至危及生命。这种武功的命名也与其“玄冥”的寓意相契合，突出了冷酷无情的特点。在描述他们的武功时，我们可以用拼音“Xuán Míng Shén Zhǎng”来表达，让读者更加直观地感受到其威力。</w:t>
      </w:r>
    </w:p>
    <w:p w14:paraId="7B4BCEBF" w14:textId="77777777" w:rsidR="001627EF" w:rsidRDefault="001627EF">
      <w:pPr>
        <w:rPr>
          <w:rFonts w:hint="eastAsia"/>
        </w:rPr>
      </w:pPr>
    </w:p>
    <w:p w14:paraId="1ADF1CFD" w14:textId="77777777" w:rsidR="001627EF" w:rsidRDefault="001627EF">
      <w:pPr>
        <w:rPr>
          <w:rFonts w:hint="eastAsia"/>
        </w:rPr>
      </w:pPr>
    </w:p>
    <w:p w14:paraId="37C7A88E" w14:textId="77777777" w:rsidR="001627EF" w:rsidRDefault="001627EF">
      <w:pPr>
        <w:rPr>
          <w:rFonts w:hint="eastAsia"/>
        </w:rPr>
      </w:pPr>
      <w:r>
        <w:rPr>
          <w:rFonts w:hint="eastAsia"/>
        </w:rPr>
        <w:t>文化价值与语言魅力</w:t>
      </w:r>
    </w:p>
    <w:p w14:paraId="1250CAFB" w14:textId="77777777" w:rsidR="001627EF" w:rsidRDefault="001627EF">
      <w:pPr>
        <w:rPr>
          <w:rFonts w:hint="eastAsia"/>
        </w:rPr>
      </w:pPr>
    </w:p>
    <w:p w14:paraId="55FCA17C" w14:textId="77777777" w:rsidR="001627EF" w:rsidRDefault="001627EF">
      <w:pPr>
        <w:rPr>
          <w:rFonts w:hint="eastAsia"/>
        </w:rPr>
      </w:pPr>
      <w:r>
        <w:rPr>
          <w:rFonts w:hint="eastAsia"/>
        </w:rPr>
        <w:t>金庸先生的作品之所以经久不衰，很大程度上得益于他对汉字文化的深刻理解以及对人物形象的精准刻画。像“玄冥二老”这样的名字，不仅朗朗上口，还富有哲理和艺术美感。通过学习它们的拼音（Xuán Míng èr Lǎo），我们不仅能更好地了解小说内容，还能体会到汉语拼音系统在传播传统文化中的重要作用。无论是对于中国读者还是外国朋友来说，掌握这些基本的拼音知识都能帮助他们更深入地领略武侠世界的魅力。</w:t>
      </w:r>
    </w:p>
    <w:p w14:paraId="4919079D" w14:textId="77777777" w:rsidR="001627EF" w:rsidRDefault="001627EF">
      <w:pPr>
        <w:rPr>
          <w:rFonts w:hint="eastAsia"/>
        </w:rPr>
      </w:pPr>
    </w:p>
    <w:p w14:paraId="76797668" w14:textId="77777777" w:rsidR="001627EF" w:rsidRDefault="001627EF">
      <w:pPr>
        <w:rPr>
          <w:rFonts w:hint="eastAsia"/>
        </w:rPr>
      </w:pPr>
    </w:p>
    <w:p w14:paraId="6A46094C" w14:textId="77777777" w:rsidR="001627EF" w:rsidRDefault="001627EF">
      <w:pPr>
        <w:rPr>
          <w:rFonts w:hint="eastAsia"/>
        </w:rPr>
      </w:pPr>
      <w:r>
        <w:rPr>
          <w:rFonts w:hint="eastAsia"/>
        </w:rPr>
        <w:t>最后的总结</w:t>
      </w:r>
    </w:p>
    <w:p w14:paraId="6BC9C2D9" w14:textId="77777777" w:rsidR="001627EF" w:rsidRDefault="001627EF">
      <w:pPr>
        <w:rPr>
          <w:rFonts w:hint="eastAsia"/>
        </w:rPr>
      </w:pPr>
    </w:p>
    <w:p w14:paraId="72F82902" w14:textId="77777777" w:rsidR="001627EF" w:rsidRDefault="001627EF">
      <w:pPr>
        <w:rPr>
          <w:rFonts w:hint="eastAsia"/>
        </w:rPr>
      </w:pPr>
      <w:r>
        <w:rPr>
          <w:rFonts w:hint="eastAsia"/>
        </w:rPr>
        <w:t>“玄冥二老”的拼音为“Xuán Míng èr Lǎo”，这是一个兼具音韵美和文化内涵的表达方式。通过对这一问题的探讨，我们不仅可以重温《倚天屠龙记》的经典情节，还可以进一步认识汉字拼音背后所承载的文化意义。希望这篇文章能够为大家提供一些启发，同时也激发更多人对武侠文学的兴趣与热爱。</w:t>
      </w:r>
    </w:p>
    <w:p w14:paraId="7853A142" w14:textId="77777777" w:rsidR="001627EF" w:rsidRDefault="001627EF">
      <w:pPr>
        <w:rPr>
          <w:rFonts w:hint="eastAsia"/>
        </w:rPr>
      </w:pPr>
    </w:p>
    <w:p w14:paraId="2FA0496D" w14:textId="77777777" w:rsidR="001627EF" w:rsidRDefault="001627EF">
      <w:pPr>
        <w:rPr>
          <w:rFonts w:hint="eastAsia"/>
        </w:rPr>
      </w:pPr>
      <w:r>
        <w:rPr>
          <w:rFonts w:hint="eastAsia"/>
        </w:rPr>
        <w:t>本文是由懂得生活网（dongdeshenghuo.com）为大家创作</w:t>
      </w:r>
    </w:p>
    <w:p w14:paraId="53642CCB" w14:textId="3B5E66F3" w:rsidR="007F27A6" w:rsidRDefault="007F27A6"/>
    <w:sectPr w:rsidR="007F2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A6"/>
    <w:rsid w:val="001627EF"/>
    <w:rsid w:val="007F27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5D28D-3BD6-4AD3-9B09-30F48D79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A6"/>
    <w:rPr>
      <w:rFonts w:cstheme="majorBidi"/>
      <w:color w:val="2F5496" w:themeColor="accent1" w:themeShade="BF"/>
      <w:sz w:val="28"/>
      <w:szCs w:val="28"/>
    </w:rPr>
  </w:style>
  <w:style w:type="character" w:customStyle="1" w:styleId="50">
    <w:name w:val="标题 5 字符"/>
    <w:basedOn w:val="a0"/>
    <w:link w:val="5"/>
    <w:uiPriority w:val="9"/>
    <w:semiHidden/>
    <w:rsid w:val="007F27A6"/>
    <w:rPr>
      <w:rFonts w:cstheme="majorBidi"/>
      <w:color w:val="2F5496" w:themeColor="accent1" w:themeShade="BF"/>
      <w:sz w:val="24"/>
    </w:rPr>
  </w:style>
  <w:style w:type="character" w:customStyle="1" w:styleId="60">
    <w:name w:val="标题 6 字符"/>
    <w:basedOn w:val="a0"/>
    <w:link w:val="6"/>
    <w:uiPriority w:val="9"/>
    <w:semiHidden/>
    <w:rsid w:val="007F27A6"/>
    <w:rPr>
      <w:rFonts w:cstheme="majorBidi"/>
      <w:b/>
      <w:bCs/>
      <w:color w:val="2F5496" w:themeColor="accent1" w:themeShade="BF"/>
    </w:rPr>
  </w:style>
  <w:style w:type="character" w:customStyle="1" w:styleId="70">
    <w:name w:val="标题 7 字符"/>
    <w:basedOn w:val="a0"/>
    <w:link w:val="7"/>
    <w:uiPriority w:val="9"/>
    <w:semiHidden/>
    <w:rsid w:val="007F27A6"/>
    <w:rPr>
      <w:rFonts w:cstheme="majorBidi"/>
      <w:b/>
      <w:bCs/>
      <w:color w:val="595959" w:themeColor="text1" w:themeTint="A6"/>
    </w:rPr>
  </w:style>
  <w:style w:type="character" w:customStyle="1" w:styleId="80">
    <w:name w:val="标题 8 字符"/>
    <w:basedOn w:val="a0"/>
    <w:link w:val="8"/>
    <w:uiPriority w:val="9"/>
    <w:semiHidden/>
    <w:rsid w:val="007F27A6"/>
    <w:rPr>
      <w:rFonts w:cstheme="majorBidi"/>
      <w:color w:val="595959" w:themeColor="text1" w:themeTint="A6"/>
    </w:rPr>
  </w:style>
  <w:style w:type="character" w:customStyle="1" w:styleId="90">
    <w:name w:val="标题 9 字符"/>
    <w:basedOn w:val="a0"/>
    <w:link w:val="9"/>
    <w:uiPriority w:val="9"/>
    <w:semiHidden/>
    <w:rsid w:val="007F27A6"/>
    <w:rPr>
      <w:rFonts w:eastAsiaTheme="majorEastAsia" w:cstheme="majorBidi"/>
      <w:color w:val="595959" w:themeColor="text1" w:themeTint="A6"/>
    </w:rPr>
  </w:style>
  <w:style w:type="paragraph" w:styleId="a3">
    <w:name w:val="Title"/>
    <w:basedOn w:val="a"/>
    <w:next w:val="a"/>
    <w:link w:val="a4"/>
    <w:uiPriority w:val="10"/>
    <w:qFormat/>
    <w:rsid w:val="007F2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A6"/>
    <w:pPr>
      <w:spacing w:before="160"/>
      <w:jc w:val="center"/>
    </w:pPr>
    <w:rPr>
      <w:i/>
      <w:iCs/>
      <w:color w:val="404040" w:themeColor="text1" w:themeTint="BF"/>
    </w:rPr>
  </w:style>
  <w:style w:type="character" w:customStyle="1" w:styleId="a8">
    <w:name w:val="引用 字符"/>
    <w:basedOn w:val="a0"/>
    <w:link w:val="a7"/>
    <w:uiPriority w:val="29"/>
    <w:rsid w:val="007F27A6"/>
    <w:rPr>
      <w:i/>
      <w:iCs/>
      <w:color w:val="404040" w:themeColor="text1" w:themeTint="BF"/>
    </w:rPr>
  </w:style>
  <w:style w:type="paragraph" w:styleId="a9">
    <w:name w:val="List Paragraph"/>
    <w:basedOn w:val="a"/>
    <w:uiPriority w:val="34"/>
    <w:qFormat/>
    <w:rsid w:val="007F27A6"/>
    <w:pPr>
      <w:ind w:left="720"/>
      <w:contextualSpacing/>
    </w:pPr>
  </w:style>
  <w:style w:type="character" w:styleId="aa">
    <w:name w:val="Intense Emphasis"/>
    <w:basedOn w:val="a0"/>
    <w:uiPriority w:val="21"/>
    <w:qFormat/>
    <w:rsid w:val="007F27A6"/>
    <w:rPr>
      <w:i/>
      <w:iCs/>
      <w:color w:val="2F5496" w:themeColor="accent1" w:themeShade="BF"/>
    </w:rPr>
  </w:style>
  <w:style w:type="paragraph" w:styleId="ab">
    <w:name w:val="Intense Quote"/>
    <w:basedOn w:val="a"/>
    <w:next w:val="a"/>
    <w:link w:val="ac"/>
    <w:uiPriority w:val="30"/>
    <w:qFormat/>
    <w:rsid w:val="007F2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A6"/>
    <w:rPr>
      <w:i/>
      <w:iCs/>
      <w:color w:val="2F5496" w:themeColor="accent1" w:themeShade="BF"/>
    </w:rPr>
  </w:style>
  <w:style w:type="character" w:styleId="ad">
    <w:name w:val="Intense Reference"/>
    <w:basedOn w:val="a0"/>
    <w:uiPriority w:val="32"/>
    <w:qFormat/>
    <w:rsid w:val="007F2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