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4206" w14:textId="77777777" w:rsidR="002F360A" w:rsidRDefault="002F360A">
      <w:pPr>
        <w:rPr>
          <w:rFonts w:hint="eastAsia"/>
        </w:rPr>
      </w:pPr>
      <w:r>
        <w:rPr>
          <w:rFonts w:hint="eastAsia"/>
        </w:rPr>
        <w:t>猩红热的拼音：Xīng hóng rè</w:t>
      </w:r>
    </w:p>
    <w:p w14:paraId="02EDD8D5" w14:textId="77777777" w:rsidR="002F360A" w:rsidRDefault="002F360A">
      <w:pPr>
        <w:rPr>
          <w:rFonts w:hint="eastAsia"/>
        </w:rPr>
      </w:pPr>
    </w:p>
    <w:p w14:paraId="2567143F" w14:textId="77777777" w:rsidR="002F360A" w:rsidRDefault="002F360A">
      <w:pPr>
        <w:rPr>
          <w:rFonts w:hint="eastAsia"/>
        </w:rPr>
      </w:pPr>
      <w:r>
        <w:rPr>
          <w:rFonts w:hint="eastAsia"/>
        </w:rPr>
        <w:t>猩红热（Scarlet Fever），在汉语中读作“Xīng hóng rè”，是一种由A群β溶血性链球菌（Group A Streptococcus）引起的急性传染病。这种疾病主要影响儿童，但在某些情况下，成人也可能感染。它以高烧、咽痛和独特的皮疹为特征，这些症状通常在接触病原体后1至4天内出现。</w:t>
      </w:r>
    </w:p>
    <w:p w14:paraId="215E305F" w14:textId="77777777" w:rsidR="002F360A" w:rsidRDefault="002F360A">
      <w:pPr>
        <w:rPr>
          <w:rFonts w:hint="eastAsia"/>
        </w:rPr>
      </w:pPr>
    </w:p>
    <w:p w14:paraId="00B3B4C2" w14:textId="77777777" w:rsidR="002F360A" w:rsidRDefault="002F360A">
      <w:pPr>
        <w:rPr>
          <w:rFonts w:hint="eastAsia"/>
        </w:rPr>
      </w:pPr>
    </w:p>
    <w:p w14:paraId="309592F4" w14:textId="77777777" w:rsidR="002F360A" w:rsidRDefault="002F360A">
      <w:pPr>
        <w:rPr>
          <w:rFonts w:hint="eastAsia"/>
        </w:rPr>
      </w:pPr>
      <w:r>
        <w:rPr>
          <w:rFonts w:hint="eastAsia"/>
        </w:rPr>
        <w:t>历史与流行病学</w:t>
      </w:r>
    </w:p>
    <w:p w14:paraId="51C7B744" w14:textId="77777777" w:rsidR="002F360A" w:rsidRDefault="002F360A">
      <w:pPr>
        <w:rPr>
          <w:rFonts w:hint="eastAsia"/>
        </w:rPr>
      </w:pPr>
    </w:p>
    <w:p w14:paraId="7A142B68" w14:textId="77777777" w:rsidR="002F360A" w:rsidRDefault="002F360A">
      <w:pPr>
        <w:rPr>
          <w:rFonts w:hint="eastAsia"/>
        </w:rPr>
      </w:pPr>
      <w:r>
        <w:rPr>
          <w:rFonts w:hint="eastAsia"/>
        </w:rPr>
        <w:t>自古以来，猩红热就一直是一个重要的公共卫生问题，在疫苗接种和抗生素广泛使用之前，它是导致儿童死亡的主要原因之一。随着医疗技术的进步，猩红热的发生率在全球范围内显著下降。尽管如此，在一些发展中国家或卫生条件较差的地方，该病仍然存在一定的流行风险。近年来有报道显示，在某些地区出现了新的爆发，这表明对这一疾病的防控不能松懈。</w:t>
      </w:r>
    </w:p>
    <w:p w14:paraId="02EEB467" w14:textId="77777777" w:rsidR="002F360A" w:rsidRDefault="002F360A">
      <w:pPr>
        <w:rPr>
          <w:rFonts w:hint="eastAsia"/>
        </w:rPr>
      </w:pPr>
    </w:p>
    <w:p w14:paraId="74A35DCC" w14:textId="77777777" w:rsidR="002F360A" w:rsidRDefault="002F360A">
      <w:pPr>
        <w:rPr>
          <w:rFonts w:hint="eastAsia"/>
        </w:rPr>
      </w:pPr>
    </w:p>
    <w:p w14:paraId="00ABEA19" w14:textId="77777777" w:rsidR="002F360A" w:rsidRDefault="002F360A">
      <w:pPr>
        <w:rPr>
          <w:rFonts w:hint="eastAsia"/>
        </w:rPr>
      </w:pPr>
      <w:r>
        <w:rPr>
          <w:rFonts w:hint="eastAsia"/>
        </w:rPr>
        <w:t>病因与传播途径</w:t>
      </w:r>
    </w:p>
    <w:p w14:paraId="68D00E9D" w14:textId="77777777" w:rsidR="002F360A" w:rsidRDefault="002F360A">
      <w:pPr>
        <w:rPr>
          <w:rFonts w:hint="eastAsia"/>
        </w:rPr>
      </w:pPr>
    </w:p>
    <w:p w14:paraId="37BD655F" w14:textId="77777777" w:rsidR="002F360A" w:rsidRDefault="002F360A">
      <w:pPr>
        <w:rPr>
          <w:rFonts w:hint="eastAsia"/>
        </w:rPr>
      </w:pPr>
      <w:r>
        <w:rPr>
          <w:rFonts w:hint="eastAsia"/>
        </w:rPr>
        <w:t>引起猩红热的细菌——A群β溶血性链球菌，能够通过空气中的飞沫或者直接接触患者皮肤上的疮口而传播给他人。一旦进入人体，这些细菌会产生毒素，引发一系列炎症反应，包括但不限于发热、咽喉疼痛以及全身性的皮疹。值得注意的是，并非所有携带相同类型链球菌的人都会发病；个体是否患病取决于其自身的免疫力以及所接触的具体菌株。</w:t>
      </w:r>
    </w:p>
    <w:p w14:paraId="6B7A995D" w14:textId="77777777" w:rsidR="002F360A" w:rsidRDefault="002F360A">
      <w:pPr>
        <w:rPr>
          <w:rFonts w:hint="eastAsia"/>
        </w:rPr>
      </w:pPr>
    </w:p>
    <w:p w14:paraId="00A1302E" w14:textId="77777777" w:rsidR="002F360A" w:rsidRDefault="002F360A">
      <w:pPr>
        <w:rPr>
          <w:rFonts w:hint="eastAsia"/>
        </w:rPr>
      </w:pPr>
    </w:p>
    <w:p w14:paraId="2673A5A0" w14:textId="77777777" w:rsidR="002F360A" w:rsidRDefault="002F360A">
      <w:pPr>
        <w:rPr>
          <w:rFonts w:hint="eastAsia"/>
        </w:rPr>
      </w:pPr>
      <w:r>
        <w:rPr>
          <w:rFonts w:hint="eastAsia"/>
        </w:rPr>
        <w:t>临床表现</w:t>
      </w:r>
    </w:p>
    <w:p w14:paraId="17887730" w14:textId="77777777" w:rsidR="002F360A" w:rsidRDefault="002F360A">
      <w:pPr>
        <w:rPr>
          <w:rFonts w:hint="eastAsia"/>
        </w:rPr>
      </w:pPr>
    </w:p>
    <w:p w14:paraId="685924A5" w14:textId="77777777" w:rsidR="002F360A" w:rsidRDefault="002F360A">
      <w:pPr>
        <w:rPr>
          <w:rFonts w:hint="eastAsia"/>
        </w:rPr>
      </w:pPr>
      <w:r>
        <w:rPr>
          <w:rFonts w:hint="eastAsia"/>
        </w:rPr>
        <w:t>典型的猩红热病例首先表现为突然起始的发烧，体温可达38°C以上，伴随喉咙剧烈疼痛。随后不久，患者的舌头可能会变得红肿且布满小突起，类似草莓表面，称为“草莓舌”。再之后，身体会出现细密而鲜艳的红色斑丘疹，从颈部开始蔓延至躯干四肢，触摸时感觉粗糙如砂纸。部分患者还可能出现呕吐、头痛等症状。少数重症病例则可能并发风湿热或肾炎等严重并发症。</w:t>
      </w:r>
    </w:p>
    <w:p w14:paraId="25F22CCB" w14:textId="77777777" w:rsidR="002F360A" w:rsidRDefault="002F360A">
      <w:pPr>
        <w:rPr>
          <w:rFonts w:hint="eastAsia"/>
        </w:rPr>
      </w:pPr>
    </w:p>
    <w:p w14:paraId="4F246FE3" w14:textId="77777777" w:rsidR="002F360A" w:rsidRDefault="002F360A">
      <w:pPr>
        <w:rPr>
          <w:rFonts w:hint="eastAsia"/>
        </w:rPr>
      </w:pPr>
    </w:p>
    <w:p w14:paraId="4DEE68FC" w14:textId="77777777" w:rsidR="002F360A" w:rsidRDefault="002F360A">
      <w:pPr>
        <w:rPr>
          <w:rFonts w:hint="eastAsia"/>
        </w:rPr>
      </w:pPr>
      <w:r>
        <w:rPr>
          <w:rFonts w:hint="eastAsia"/>
        </w:rPr>
        <w:t>诊断与治疗</w:t>
      </w:r>
    </w:p>
    <w:p w14:paraId="4D1A3DBD" w14:textId="77777777" w:rsidR="002F360A" w:rsidRDefault="002F360A">
      <w:pPr>
        <w:rPr>
          <w:rFonts w:hint="eastAsia"/>
        </w:rPr>
      </w:pPr>
    </w:p>
    <w:p w14:paraId="249EE647" w14:textId="77777777" w:rsidR="002F360A" w:rsidRDefault="002F360A">
      <w:pPr>
        <w:rPr>
          <w:rFonts w:hint="eastAsia"/>
        </w:rPr>
      </w:pPr>
      <w:r>
        <w:rPr>
          <w:rFonts w:hint="eastAsia"/>
        </w:rPr>
        <w:t>对于疑似猩红热的患者，医生通常会根据其临床症状进行初步判断，并通过快速抗原检测或咽拭子培养来确认诊断。一旦确诊，及时给予适当的抗生素治疗是非常关键的。青霉素类药物是首选，它们可以有效地杀死致病菌并防止并发症的发生。同时，支持性护理如补充水分、缓解疼痛也是不可或缺的一部分。大多数接受正确治疗的患者都能迅速康复，不留后遗症。</w:t>
      </w:r>
    </w:p>
    <w:p w14:paraId="1708F757" w14:textId="77777777" w:rsidR="002F360A" w:rsidRDefault="002F360A">
      <w:pPr>
        <w:rPr>
          <w:rFonts w:hint="eastAsia"/>
        </w:rPr>
      </w:pPr>
    </w:p>
    <w:p w14:paraId="453DF3E2" w14:textId="77777777" w:rsidR="002F360A" w:rsidRDefault="002F360A">
      <w:pPr>
        <w:rPr>
          <w:rFonts w:hint="eastAsia"/>
        </w:rPr>
      </w:pPr>
    </w:p>
    <w:p w14:paraId="529A66FF" w14:textId="77777777" w:rsidR="002F360A" w:rsidRDefault="002F360A">
      <w:pPr>
        <w:rPr>
          <w:rFonts w:hint="eastAsia"/>
        </w:rPr>
      </w:pPr>
      <w:r>
        <w:rPr>
          <w:rFonts w:hint="eastAsia"/>
        </w:rPr>
        <w:t>预防措施</w:t>
      </w:r>
    </w:p>
    <w:p w14:paraId="0490F49E" w14:textId="77777777" w:rsidR="002F360A" w:rsidRDefault="002F360A">
      <w:pPr>
        <w:rPr>
          <w:rFonts w:hint="eastAsia"/>
        </w:rPr>
      </w:pPr>
    </w:p>
    <w:p w14:paraId="14084EC6" w14:textId="77777777" w:rsidR="002F360A" w:rsidRDefault="002F360A">
      <w:pPr>
        <w:rPr>
          <w:rFonts w:hint="eastAsia"/>
        </w:rPr>
      </w:pPr>
      <w:r>
        <w:rPr>
          <w:rFonts w:hint="eastAsia"/>
        </w:rPr>
        <w:t>为了有效预防猩红热，除了保持良好的个人卫生习惯外，避免与已知感染者密切接触也非常重要。如果家庭成员中有患者，应确保他们得到充分休息并遵医嘱完成整个疗程的抗生素治疗。由于目前没有专门针对猩红热的疫苗，所以提高公众对该疾病的认识水平，加强早期识别和报告机制同样至关重要。通过上述综合措施，我们可以更好地保护自己及周围的人免受此病威胁。</w:t>
      </w:r>
    </w:p>
    <w:p w14:paraId="53DB3B41" w14:textId="77777777" w:rsidR="002F360A" w:rsidRDefault="002F360A">
      <w:pPr>
        <w:rPr>
          <w:rFonts w:hint="eastAsia"/>
        </w:rPr>
      </w:pPr>
    </w:p>
    <w:p w14:paraId="02945B8B" w14:textId="77777777" w:rsidR="002F360A" w:rsidRDefault="002F360A">
      <w:pPr>
        <w:rPr>
          <w:rFonts w:hint="eastAsia"/>
        </w:rPr>
      </w:pPr>
      <w:r>
        <w:rPr>
          <w:rFonts w:hint="eastAsia"/>
        </w:rPr>
        <w:t>本文是由懂得生活网（dongdeshenghuo.com）为大家创作</w:t>
      </w:r>
    </w:p>
    <w:p w14:paraId="3B50ADFC" w14:textId="1C7D00CC" w:rsidR="002447A1" w:rsidRDefault="002447A1"/>
    <w:sectPr w:rsidR="00244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A1"/>
    <w:rsid w:val="002447A1"/>
    <w:rsid w:val="002F36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888D7-9CB4-49E1-8054-85164897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7A1"/>
    <w:rPr>
      <w:rFonts w:cstheme="majorBidi"/>
      <w:color w:val="2F5496" w:themeColor="accent1" w:themeShade="BF"/>
      <w:sz w:val="28"/>
      <w:szCs w:val="28"/>
    </w:rPr>
  </w:style>
  <w:style w:type="character" w:customStyle="1" w:styleId="50">
    <w:name w:val="标题 5 字符"/>
    <w:basedOn w:val="a0"/>
    <w:link w:val="5"/>
    <w:uiPriority w:val="9"/>
    <w:semiHidden/>
    <w:rsid w:val="002447A1"/>
    <w:rPr>
      <w:rFonts w:cstheme="majorBidi"/>
      <w:color w:val="2F5496" w:themeColor="accent1" w:themeShade="BF"/>
      <w:sz w:val="24"/>
    </w:rPr>
  </w:style>
  <w:style w:type="character" w:customStyle="1" w:styleId="60">
    <w:name w:val="标题 6 字符"/>
    <w:basedOn w:val="a0"/>
    <w:link w:val="6"/>
    <w:uiPriority w:val="9"/>
    <w:semiHidden/>
    <w:rsid w:val="002447A1"/>
    <w:rPr>
      <w:rFonts w:cstheme="majorBidi"/>
      <w:b/>
      <w:bCs/>
      <w:color w:val="2F5496" w:themeColor="accent1" w:themeShade="BF"/>
    </w:rPr>
  </w:style>
  <w:style w:type="character" w:customStyle="1" w:styleId="70">
    <w:name w:val="标题 7 字符"/>
    <w:basedOn w:val="a0"/>
    <w:link w:val="7"/>
    <w:uiPriority w:val="9"/>
    <w:semiHidden/>
    <w:rsid w:val="002447A1"/>
    <w:rPr>
      <w:rFonts w:cstheme="majorBidi"/>
      <w:b/>
      <w:bCs/>
      <w:color w:val="595959" w:themeColor="text1" w:themeTint="A6"/>
    </w:rPr>
  </w:style>
  <w:style w:type="character" w:customStyle="1" w:styleId="80">
    <w:name w:val="标题 8 字符"/>
    <w:basedOn w:val="a0"/>
    <w:link w:val="8"/>
    <w:uiPriority w:val="9"/>
    <w:semiHidden/>
    <w:rsid w:val="002447A1"/>
    <w:rPr>
      <w:rFonts w:cstheme="majorBidi"/>
      <w:color w:val="595959" w:themeColor="text1" w:themeTint="A6"/>
    </w:rPr>
  </w:style>
  <w:style w:type="character" w:customStyle="1" w:styleId="90">
    <w:name w:val="标题 9 字符"/>
    <w:basedOn w:val="a0"/>
    <w:link w:val="9"/>
    <w:uiPriority w:val="9"/>
    <w:semiHidden/>
    <w:rsid w:val="002447A1"/>
    <w:rPr>
      <w:rFonts w:eastAsiaTheme="majorEastAsia" w:cstheme="majorBidi"/>
      <w:color w:val="595959" w:themeColor="text1" w:themeTint="A6"/>
    </w:rPr>
  </w:style>
  <w:style w:type="paragraph" w:styleId="a3">
    <w:name w:val="Title"/>
    <w:basedOn w:val="a"/>
    <w:next w:val="a"/>
    <w:link w:val="a4"/>
    <w:uiPriority w:val="10"/>
    <w:qFormat/>
    <w:rsid w:val="00244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7A1"/>
    <w:pPr>
      <w:spacing w:before="160"/>
      <w:jc w:val="center"/>
    </w:pPr>
    <w:rPr>
      <w:i/>
      <w:iCs/>
      <w:color w:val="404040" w:themeColor="text1" w:themeTint="BF"/>
    </w:rPr>
  </w:style>
  <w:style w:type="character" w:customStyle="1" w:styleId="a8">
    <w:name w:val="引用 字符"/>
    <w:basedOn w:val="a0"/>
    <w:link w:val="a7"/>
    <w:uiPriority w:val="29"/>
    <w:rsid w:val="002447A1"/>
    <w:rPr>
      <w:i/>
      <w:iCs/>
      <w:color w:val="404040" w:themeColor="text1" w:themeTint="BF"/>
    </w:rPr>
  </w:style>
  <w:style w:type="paragraph" w:styleId="a9">
    <w:name w:val="List Paragraph"/>
    <w:basedOn w:val="a"/>
    <w:uiPriority w:val="34"/>
    <w:qFormat/>
    <w:rsid w:val="002447A1"/>
    <w:pPr>
      <w:ind w:left="720"/>
      <w:contextualSpacing/>
    </w:pPr>
  </w:style>
  <w:style w:type="character" w:styleId="aa">
    <w:name w:val="Intense Emphasis"/>
    <w:basedOn w:val="a0"/>
    <w:uiPriority w:val="21"/>
    <w:qFormat/>
    <w:rsid w:val="002447A1"/>
    <w:rPr>
      <w:i/>
      <w:iCs/>
      <w:color w:val="2F5496" w:themeColor="accent1" w:themeShade="BF"/>
    </w:rPr>
  </w:style>
  <w:style w:type="paragraph" w:styleId="ab">
    <w:name w:val="Intense Quote"/>
    <w:basedOn w:val="a"/>
    <w:next w:val="a"/>
    <w:link w:val="ac"/>
    <w:uiPriority w:val="30"/>
    <w:qFormat/>
    <w:rsid w:val="00244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7A1"/>
    <w:rPr>
      <w:i/>
      <w:iCs/>
      <w:color w:val="2F5496" w:themeColor="accent1" w:themeShade="BF"/>
    </w:rPr>
  </w:style>
  <w:style w:type="character" w:styleId="ad">
    <w:name w:val="Intense Reference"/>
    <w:basedOn w:val="a0"/>
    <w:uiPriority w:val="32"/>
    <w:qFormat/>
    <w:rsid w:val="00244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