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8525" w14:textId="77777777" w:rsidR="005838CC" w:rsidRDefault="005838CC">
      <w:pPr>
        <w:rPr>
          <w:rFonts w:hint="eastAsia"/>
        </w:rPr>
      </w:pPr>
      <w:r>
        <w:rPr>
          <w:rFonts w:hint="eastAsia"/>
        </w:rPr>
        <w:t>燕然勒功的拼音</w:t>
      </w:r>
    </w:p>
    <w:p w14:paraId="7235EB75" w14:textId="77777777" w:rsidR="005838CC" w:rsidRDefault="005838CC">
      <w:pPr>
        <w:rPr>
          <w:rFonts w:hint="eastAsia"/>
        </w:rPr>
      </w:pPr>
      <w:r>
        <w:rPr>
          <w:rFonts w:hint="eastAsia"/>
        </w:rPr>
        <w:t>燕然勒功，读作“yān rán lè gōng”，这一成语源自中国古代历史，具体是指在东汉时期，将军窦宪率领汉军大破北匈奴后，在今蒙古国杭爱山脉的一块巨石上刻下铭文，记录了这次辉煌胜利。这不仅是一场军事上的重大胜利，也是中原王朝对北方游牧民族取得决定性优势的一个标志。</w:t>
      </w:r>
    </w:p>
    <w:p w14:paraId="4D4C7C30" w14:textId="77777777" w:rsidR="005838CC" w:rsidRDefault="005838CC">
      <w:pPr>
        <w:rPr>
          <w:rFonts w:hint="eastAsia"/>
        </w:rPr>
      </w:pPr>
    </w:p>
    <w:p w14:paraId="17C5EE87" w14:textId="77777777" w:rsidR="005838CC" w:rsidRDefault="005838CC">
      <w:pPr>
        <w:rPr>
          <w:rFonts w:hint="eastAsia"/>
        </w:rPr>
      </w:pPr>
    </w:p>
    <w:p w14:paraId="38B3DB07" w14:textId="77777777" w:rsidR="005838CC" w:rsidRDefault="005838CC">
      <w:pPr>
        <w:rPr>
          <w:rFonts w:hint="eastAsia"/>
        </w:rPr>
      </w:pPr>
      <w:r>
        <w:rPr>
          <w:rFonts w:hint="eastAsia"/>
        </w:rPr>
        <w:t>历史背景</w:t>
      </w:r>
    </w:p>
    <w:p w14:paraId="3196407F" w14:textId="77777777" w:rsidR="005838CC" w:rsidRDefault="005838CC">
      <w:pPr>
        <w:rPr>
          <w:rFonts w:hint="eastAsia"/>
        </w:rPr>
      </w:pPr>
      <w:r>
        <w:rPr>
          <w:rFonts w:hint="eastAsia"/>
        </w:rPr>
        <w:t>公元89年到91年期间，东汉朝廷为了抵御来自北方匈奴的侵扰，派遣了著名将领窦宪率领大军北征。经过几次激烈的战斗，汉军最终成功击败了北匈奴，迫使他们向西迁移，远离了中原地区。这场胜利对于巩固东汉边疆安全、保护丝绸之路贸易路线的安全具有重要意义。</w:t>
      </w:r>
    </w:p>
    <w:p w14:paraId="4D42C70B" w14:textId="77777777" w:rsidR="005838CC" w:rsidRDefault="005838CC">
      <w:pPr>
        <w:rPr>
          <w:rFonts w:hint="eastAsia"/>
        </w:rPr>
      </w:pPr>
    </w:p>
    <w:p w14:paraId="074232CB" w14:textId="77777777" w:rsidR="005838CC" w:rsidRDefault="005838CC">
      <w:pPr>
        <w:rPr>
          <w:rFonts w:hint="eastAsia"/>
        </w:rPr>
      </w:pPr>
    </w:p>
    <w:p w14:paraId="43397EFA" w14:textId="77777777" w:rsidR="005838CC" w:rsidRDefault="005838CC">
      <w:pPr>
        <w:rPr>
          <w:rFonts w:hint="eastAsia"/>
        </w:rPr>
      </w:pPr>
      <w:r>
        <w:rPr>
          <w:rFonts w:hint="eastAsia"/>
        </w:rPr>
        <w:t>文化意义</w:t>
      </w:r>
    </w:p>
    <w:p w14:paraId="32D887A7" w14:textId="77777777" w:rsidR="005838CC" w:rsidRDefault="005838CC">
      <w:pPr>
        <w:rPr>
          <w:rFonts w:hint="eastAsia"/>
        </w:rPr>
      </w:pPr>
      <w:r>
        <w:rPr>
          <w:rFonts w:hint="eastAsia"/>
        </w:rPr>
        <w:t>“燕然勒功”不仅仅是一个简单的成语，它还象征着一种不畏艰难险阻、勇往直前的精神风貌。在中国历史上，很多后来者都以“燕然勒功”来激励自己或他人追求卓越、建功立业。这种精神贯穿于中华民族的历史长河中，成为中华文化宝库中的重要组成部分。</w:t>
      </w:r>
    </w:p>
    <w:p w14:paraId="134C1FE4" w14:textId="77777777" w:rsidR="005838CC" w:rsidRDefault="005838CC">
      <w:pPr>
        <w:rPr>
          <w:rFonts w:hint="eastAsia"/>
        </w:rPr>
      </w:pPr>
    </w:p>
    <w:p w14:paraId="6BB773A0" w14:textId="77777777" w:rsidR="005838CC" w:rsidRDefault="005838CC">
      <w:pPr>
        <w:rPr>
          <w:rFonts w:hint="eastAsia"/>
        </w:rPr>
      </w:pPr>
    </w:p>
    <w:p w14:paraId="41E8640B" w14:textId="77777777" w:rsidR="005838CC" w:rsidRDefault="005838CC">
      <w:pPr>
        <w:rPr>
          <w:rFonts w:hint="eastAsia"/>
        </w:rPr>
      </w:pPr>
      <w:r>
        <w:rPr>
          <w:rFonts w:hint="eastAsia"/>
        </w:rPr>
        <w:t>现代解读</w:t>
      </w:r>
    </w:p>
    <w:p w14:paraId="6210708C" w14:textId="77777777" w:rsidR="005838CC" w:rsidRDefault="005838CC">
      <w:pPr>
        <w:rPr>
          <w:rFonts w:hint="eastAsia"/>
        </w:rPr>
      </w:pPr>
      <w:r>
        <w:rPr>
          <w:rFonts w:hint="eastAsia"/>
        </w:rPr>
        <w:t>从现代的角度来看，“燕然勒功”的故事依然有着强烈的现实意义。它提醒我们，在面对困难和挑战时，应该保持坚定的信心，勇敢地迎接挑战，通过不懈努力实现自己的目标。同时，这个故事也强调了团队合作的重要性，只有大家齐心协力，才能克服重重难关，达成共同的目标。</w:t>
      </w:r>
    </w:p>
    <w:p w14:paraId="2FBDB5F8" w14:textId="77777777" w:rsidR="005838CC" w:rsidRDefault="005838CC">
      <w:pPr>
        <w:rPr>
          <w:rFonts w:hint="eastAsia"/>
        </w:rPr>
      </w:pPr>
    </w:p>
    <w:p w14:paraId="7AC9FFE1" w14:textId="77777777" w:rsidR="005838CC" w:rsidRDefault="005838CC">
      <w:pPr>
        <w:rPr>
          <w:rFonts w:hint="eastAsia"/>
        </w:rPr>
      </w:pPr>
    </w:p>
    <w:p w14:paraId="31868B76" w14:textId="77777777" w:rsidR="005838CC" w:rsidRDefault="005838CC">
      <w:pPr>
        <w:rPr>
          <w:rFonts w:hint="eastAsia"/>
        </w:rPr>
      </w:pPr>
      <w:r>
        <w:rPr>
          <w:rFonts w:hint="eastAsia"/>
        </w:rPr>
        <w:t>最后的总结</w:t>
      </w:r>
    </w:p>
    <w:p w14:paraId="65089218" w14:textId="77777777" w:rsidR="005838CC" w:rsidRDefault="005838CC">
      <w:pPr>
        <w:rPr>
          <w:rFonts w:hint="eastAsia"/>
        </w:rPr>
      </w:pPr>
      <w:r>
        <w:rPr>
          <w:rFonts w:hint="eastAsia"/>
        </w:rPr>
        <w:t>“燕然勒功”作为一个充满历史韵味的成语，其背后蕴含的故事和精神内涵值得每一个人深思与学习。无论是在个人成长道路上还是在国家发展的进程中，这种敢于拼搏、勇于胜利的精神都是不可或缺的宝贵财富。希望每个人都能从中汲取力量，为实现自己的梦想而努力奋斗。</w:t>
      </w:r>
    </w:p>
    <w:p w14:paraId="79D0C5FC" w14:textId="77777777" w:rsidR="005838CC" w:rsidRDefault="005838CC">
      <w:pPr>
        <w:rPr>
          <w:rFonts w:hint="eastAsia"/>
        </w:rPr>
      </w:pPr>
    </w:p>
    <w:p w14:paraId="45588D66" w14:textId="77777777" w:rsidR="005838CC" w:rsidRDefault="00583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91721" w14:textId="59484A55" w:rsidR="004176B7" w:rsidRDefault="004176B7"/>
    <w:sectPr w:rsidR="0041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B7"/>
    <w:rsid w:val="004176B7"/>
    <w:rsid w:val="005838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AA91F-339F-45B0-8C3C-7D701684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