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F721" w14:textId="77777777" w:rsidR="00031E41" w:rsidRDefault="00031E41">
      <w:pPr>
        <w:rPr>
          <w:rFonts w:hint="eastAsia"/>
        </w:rPr>
      </w:pPr>
      <w:r>
        <w:rPr>
          <w:rFonts w:hint="eastAsia"/>
        </w:rPr>
        <w:t>游逛的意思和拼音</w:t>
      </w:r>
    </w:p>
    <w:p w14:paraId="30BAB6AA" w14:textId="77777777" w:rsidR="00031E41" w:rsidRDefault="00031E41">
      <w:pPr>
        <w:rPr>
          <w:rFonts w:hint="eastAsia"/>
        </w:rPr>
      </w:pPr>
      <w:r>
        <w:rPr>
          <w:rFonts w:hint="eastAsia"/>
        </w:rPr>
        <w:t>“游逛”是一个富有诗意的词语，它指的是人们为了休闲、娱乐或者探索的目的，在某个地方自由地走动或游览。这个词语不仅体现了人们对生活的热爱，也反映了对周围环境的好奇心。游逛的拼音是“yóu guàng”，其中“游”的拼音为“yóu”，而“逛”的拼音则是“guàng”。这两个字组合在一起，形成了一种轻松愉快的生活态度。</w:t>
      </w:r>
    </w:p>
    <w:p w14:paraId="0CE2F18F" w14:textId="77777777" w:rsidR="00031E41" w:rsidRDefault="00031E41">
      <w:pPr>
        <w:rPr>
          <w:rFonts w:hint="eastAsia"/>
        </w:rPr>
      </w:pPr>
    </w:p>
    <w:p w14:paraId="02C72347" w14:textId="77777777" w:rsidR="00031E41" w:rsidRDefault="00031E41">
      <w:pPr>
        <w:rPr>
          <w:rFonts w:hint="eastAsia"/>
        </w:rPr>
      </w:pPr>
      <w:r>
        <w:rPr>
          <w:rFonts w:hint="eastAsia"/>
        </w:rPr>
        <w:t>游逛的文化背景</w:t>
      </w:r>
    </w:p>
    <w:p w14:paraId="26692AC0" w14:textId="77777777" w:rsidR="00031E41" w:rsidRDefault="00031E41">
      <w:pPr>
        <w:rPr>
          <w:rFonts w:hint="eastAsia"/>
        </w:rPr>
      </w:pPr>
      <w:r>
        <w:rPr>
          <w:rFonts w:hint="eastAsia"/>
        </w:rPr>
        <w:t>在中国古代文学中，“游逛”一词常用来描述文人墨客在自然风光中寻找灵感的行为。比如唐代诗人杜甫就曾在其诗作中多次提到自己游历山川的经历，这些经历不仅是他创作的重要源泉，也是后世了解那个时代文化生活的一个窗口。通过游逛，古人得以暂时远离日常生活的烦恼，与大自然亲密接触，从而获得心灵上的慰藉。</w:t>
      </w:r>
    </w:p>
    <w:p w14:paraId="464B53BD" w14:textId="77777777" w:rsidR="00031E41" w:rsidRDefault="00031E41">
      <w:pPr>
        <w:rPr>
          <w:rFonts w:hint="eastAsia"/>
        </w:rPr>
      </w:pPr>
    </w:p>
    <w:p w14:paraId="5069E2C6" w14:textId="77777777" w:rsidR="00031E41" w:rsidRDefault="00031E41">
      <w:pPr>
        <w:rPr>
          <w:rFonts w:hint="eastAsia"/>
        </w:rPr>
      </w:pPr>
      <w:r>
        <w:rPr>
          <w:rFonts w:hint="eastAsia"/>
        </w:rPr>
        <w:t>现代意义下的游逛</w:t>
      </w:r>
    </w:p>
    <w:p w14:paraId="384583FF" w14:textId="77777777" w:rsidR="00031E41" w:rsidRDefault="00031E41">
      <w:pPr>
        <w:rPr>
          <w:rFonts w:hint="eastAsia"/>
        </w:rPr>
      </w:pPr>
      <w:r>
        <w:rPr>
          <w:rFonts w:hint="eastAsia"/>
        </w:rPr>
        <w:t>随着社会的发展，游逛的意义也在不断地演变和发展。现代社会中，人们因为快节奏的生活方式，更加需要找到一种放松心情的方式。于是，游逛逐渐成为一种流行的生活方式。无论是在公园里漫步，还是在城市的大街小巷中穿梭，都是一种游逛的形式。这种方式不仅可以帮助人们缓解压力，还能让人们更好地了解自己所居住的城市，发现那些平时被忽略的美好角落。</w:t>
      </w:r>
    </w:p>
    <w:p w14:paraId="4B882553" w14:textId="77777777" w:rsidR="00031E41" w:rsidRDefault="00031E41">
      <w:pPr>
        <w:rPr>
          <w:rFonts w:hint="eastAsia"/>
        </w:rPr>
      </w:pPr>
    </w:p>
    <w:p w14:paraId="1F887E4B" w14:textId="77777777" w:rsidR="00031E41" w:rsidRDefault="00031E41">
      <w:pPr>
        <w:rPr>
          <w:rFonts w:hint="eastAsia"/>
        </w:rPr>
      </w:pPr>
      <w:r>
        <w:rPr>
          <w:rFonts w:hint="eastAsia"/>
        </w:rPr>
        <w:t>游逛带来的好处</w:t>
      </w:r>
    </w:p>
    <w:p w14:paraId="7771DC8B" w14:textId="77777777" w:rsidR="00031E41" w:rsidRDefault="00031E41">
      <w:pPr>
        <w:rPr>
          <w:rFonts w:hint="eastAsia"/>
        </w:rPr>
      </w:pPr>
      <w:r>
        <w:rPr>
          <w:rFonts w:hint="eastAsia"/>
        </w:rPr>
        <w:t>从健康的角度来看，定期进行适度的户外活动如游逛，对身体和心理健康都有诸多益处。它可以促进血液循环，增强体质；亲近自然有助于减轻心理压力，提升情绪状态。游逛也是一种很好的社交活动，能够增进人与人之间的感情交流。无论是家人朋友一起出行，还是独自一人享受片刻宁静，都能从中收获不一样的快乐体验。</w:t>
      </w:r>
    </w:p>
    <w:p w14:paraId="75799ED7" w14:textId="77777777" w:rsidR="00031E41" w:rsidRDefault="00031E41">
      <w:pPr>
        <w:rPr>
          <w:rFonts w:hint="eastAsia"/>
        </w:rPr>
      </w:pPr>
    </w:p>
    <w:p w14:paraId="18A5B246" w14:textId="77777777" w:rsidR="00031E41" w:rsidRDefault="00031E41">
      <w:pPr>
        <w:rPr>
          <w:rFonts w:hint="eastAsia"/>
        </w:rPr>
      </w:pPr>
      <w:r>
        <w:rPr>
          <w:rFonts w:hint="eastAsia"/>
        </w:rPr>
        <w:t>最后的总结</w:t>
      </w:r>
    </w:p>
    <w:p w14:paraId="574690E6" w14:textId="77777777" w:rsidR="00031E41" w:rsidRDefault="00031E41">
      <w:pPr>
        <w:rPr>
          <w:rFonts w:hint="eastAsia"/>
        </w:rPr>
      </w:pPr>
      <w:r>
        <w:rPr>
          <w:rFonts w:hint="eastAsia"/>
        </w:rPr>
        <w:t>“游逛”不仅仅是一种简单的行走行为，更是一种生活态度的体现。它让我们有机会放慢脚步，用心感受周围的世界，重新发现自己内心的声音。在这个忙碌的时代里，不妨偶尔放下手中的事务，给自己一个机会去游逛一番，或许你会发现生活中更多的美好。</w:t>
      </w:r>
    </w:p>
    <w:p w14:paraId="10376F4C" w14:textId="77777777" w:rsidR="00031E41" w:rsidRDefault="00031E41">
      <w:pPr>
        <w:rPr>
          <w:rFonts w:hint="eastAsia"/>
        </w:rPr>
      </w:pPr>
    </w:p>
    <w:p w14:paraId="01404DD2" w14:textId="77777777" w:rsidR="00031E41" w:rsidRDefault="00031E41">
      <w:pPr>
        <w:rPr>
          <w:rFonts w:hint="eastAsia"/>
        </w:rPr>
      </w:pPr>
    </w:p>
    <w:p w14:paraId="70DEBA03" w14:textId="77777777" w:rsidR="00031E41" w:rsidRDefault="0003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51000" w14:textId="1AF62B10" w:rsidR="00C2538A" w:rsidRDefault="00C2538A"/>
    <w:sectPr w:rsidR="00C2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A"/>
    <w:rsid w:val="00031E41"/>
    <w:rsid w:val="00B34D22"/>
    <w:rsid w:val="00C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AD7F-CE4A-4AC1-AC57-64D84768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