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BB8A7" w14:textId="77777777" w:rsidR="00287663" w:rsidRDefault="00287663">
      <w:pPr>
        <w:rPr>
          <w:rFonts w:hint="eastAsia"/>
        </w:rPr>
      </w:pPr>
      <w:r>
        <w:rPr>
          <w:rFonts w:hint="eastAsia"/>
        </w:rPr>
        <w:t>油光可鉴的拼音和意思</w:t>
      </w:r>
    </w:p>
    <w:p w14:paraId="020D97F8" w14:textId="77777777" w:rsidR="00287663" w:rsidRDefault="00287663">
      <w:pPr>
        <w:rPr>
          <w:rFonts w:hint="eastAsia"/>
        </w:rPr>
      </w:pPr>
      <w:r>
        <w:rPr>
          <w:rFonts w:hint="eastAsia"/>
        </w:rPr>
        <w:t>“油光可鉴”是一个形容词短语，用来描述物体表面因涂有油脂或其它光滑物质而显得异常光滑、明亮的状态。这个词语不仅描绘了视觉上的效果，还暗示了一种触感上的滑顺。其拼音为“yóu guāng kě jiàn”，其中“油”指的是油脂，“光”表示光泽，“可鉴”意味着可以照见人影，就像镜子一样。</w:t>
      </w:r>
    </w:p>
    <w:p w14:paraId="32A47A29" w14:textId="77777777" w:rsidR="00287663" w:rsidRDefault="00287663">
      <w:pPr>
        <w:rPr>
          <w:rFonts w:hint="eastAsia"/>
        </w:rPr>
      </w:pPr>
    </w:p>
    <w:p w14:paraId="790A78B3" w14:textId="77777777" w:rsidR="00287663" w:rsidRDefault="00287663">
      <w:pPr>
        <w:rPr>
          <w:rFonts w:hint="eastAsia"/>
        </w:rPr>
      </w:pPr>
      <w:r>
        <w:rPr>
          <w:rFonts w:hint="eastAsia"/>
        </w:rPr>
        <w:t>历史背景与文化意义</w:t>
      </w:r>
    </w:p>
    <w:p w14:paraId="14D45252" w14:textId="77777777" w:rsidR="00287663" w:rsidRDefault="00287663">
      <w:pPr>
        <w:rPr>
          <w:rFonts w:hint="eastAsia"/>
        </w:rPr>
      </w:pPr>
      <w:r>
        <w:rPr>
          <w:rFonts w:hint="eastAsia"/>
        </w:rPr>
        <w:t>在古代中国，油脂不仅被用作烹饪的重要原料，也被广泛用于护肤和保养各种物品。例如，人们会使用动物脂肪对皮革制品进行处理，使其更加耐用且防水。随着时间的发展，“油光可鉴”逐渐从一个实际的物理描述转变为了一个富有诗意的表达方式，常被用于文学作品中以增加语言的表现力和美感。</w:t>
      </w:r>
    </w:p>
    <w:p w14:paraId="72A9855B" w14:textId="77777777" w:rsidR="00287663" w:rsidRDefault="00287663">
      <w:pPr>
        <w:rPr>
          <w:rFonts w:hint="eastAsia"/>
        </w:rPr>
      </w:pPr>
    </w:p>
    <w:p w14:paraId="4D63AC93" w14:textId="77777777" w:rsidR="00287663" w:rsidRDefault="00287663">
      <w:pPr>
        <w:rPr>
          <w:rFonts w:hint="eastAsia"/>
        </w:rPr>
      </w:pPr>
      <w:r>
        <w:rPr>
          <w:rFonts w:hint="eastAsia"/>
        </w:rPr>
        <w:t>现代应用与实例</w:t>
      </w:r>
    </w:p>
    <w:p w14:paraId="521DDCEB" w14:textId="77777777" w:rsidR="00287663" w:rsidRDefault="00287663">
      <w:pPr>
        <w:rPr>
          <w:rFonts w:hint="eastAsia"/>
        </w:rPr>
      </w:pPr>
      <w:r>
        <w:rPr>
          <w:rFonts w:hint="eastAsia"/>
        </w:rPr>
        <w:t>现代社会中，“油光可鉴”这一词语的应用范围非常广泛。除了直接用于描述物体表面的特性外，它也经常出现在比喻性的语境中。比如，在描述某人的发型经过精心打理后显得特别光滑时，或者形容某些高档汽车表面的光泽度极高，甚至能够反射出清晰的人影。在一些特定场合下，这个词还会被用来隐喻事物的表面现象，提醒人们不要仅仅停留在表面，而是要深入探究其实质。</w:t>
      </w:r>
    </w:p>
    <w:p w14:paraId="47958ACA" w14:textId="77777777" w:rsidR="00287663" w:rsidRDefault="00287663">
      <w:pPr>
        <w:rPr>
          <w:rFonts w:hint="eastAsia"/>
        </w:rPr>
      </w:pPr>
    </w:p>
    <w:p w14:paraId="7040896A" w14:textId="77777777" w:rsidR="00287663" w:rsidRDefault="00287663">
      <w:pPr>
        <w:rPr>
          <w:rFonts w:hint="eastAsia"/>
        </w:rPr>
      </w:pPr>
      <w:r>
        <w:rPr>
          <w:rFonts w:hint="eastAsia"/>
        </w:rPr>
        <w:t>相关词汇与表达</w:t>
      </w:r>
    </w:p>
    <w:p w14:paraId="309C0B6D" w14:textId="77777777" w:rsidR="00287663" w:rsidRDefault="00287663">
      <w:pPr>
        <w:rPr>
          <w:rFonts w:hint="eastAsia"/>
        </w:rPr>
      </w:pPr>
      <w:r>
        <w:rPr>
          <w:rFonts w:hint="eastAsia"/>
        </w:rPr>
        <w:t>与“油光可鉴”相关的词汇有很多，它们共同构成了汉语中丰富的形容词体系。“光滑如镜”、“晶莹剔透”等都是用来描述类似状态的词语，但各自有着微妙的区别。“光滑如镜”更强调表面的平整度和反光性，而“晶莹剔透”则侧重于透明度和纯净感。这些词汇的多样性和精确性反映了汉语作为一种古老语言的独特魅力。</w:t>
      </w:r>
    </w:p>
    <w:p w14:paraId="59645DC0" w14:textId="77777777" w:rsidR="00287663" w:rsidRDefault="00287663">
      <w:pPr>
        <w:rPr>
          <w:rFonts w:hint="eastAsia"/>
        </w:rPr>
      </w:pPr>
    </w:p>
    <w:p w14:paraId="56518C7C" w14:textId="77777777" w:rsidR="00287663" w:rsidRDefault="00287663">
      <w:pPr>
        <w:rPr>
          <w:rFonts w:hint="eastAsia"/>
        </w:rPr>
      </w:pPr>
      <w:r>
        <w:rPr>
          <w:rFonts w:hint="eastAsia"/>
        </w:rPr>
        <w:t>学习与记忆技巧</w:t>
      </w:r>
    </w:p>
    <w:p w14:paraId="3353C61F" w14:textId="77777777" w:rsidR="00287663" w:rsidRDefault="00287663">
      <w:pPr>
        <w:rPr>
          <w:rFonts w:hint="eastAsia"/>
        </w:rPr>
      </w:pPr>
      <w:r>
        <w:rPr>
          <w:rFonts w:hint="eastAsia"/>
        </w:rPr>
        <w:t>对于非母语者来说，理解和记住“油光可鉴”的含义可能需要一些时间和实践。一种有效的学习方法是将这个词组放入具体的句子或情境中去理解。例如，“他刚洗过的头发上涂抹了大量的护发素，结果变得油光可鉴。”通过这种方式，学习者不仅能更好地掌握这个词的意思，还能学会如何在不同的上下文中灵活运用。</w:t>
      </w:r>
    </w:p>
    <w:p w14:paraId="660CD4B7" w14:textId="77777777" w:rsidR="00287663" w:rsidRDefault="00287663">
      <w:pPr>
        <w:rPr>
          <w:rFonts w:hint="eastAsia"/>
        </w:rPr>
      </w:pPr>
    </w:p>
    <w:p w14:paraId="39F103BA" w14:textId="77777777" w:rsidR="00287663" w:rsidRDefault="00287663">
      <w:pPr>
        <w:rPr>
          <w:rFonts w:hint="eastAsia"/>
        </w:rPr>
      </w:pPr>
    </w:p>
    <w:p w14:paraId="2C94178E" w14:textId="77777777" w:rsidR="00287663" w:rsidRDefault="00287663">
      <w:pPr>
        <w:rPr>
          <w:rFonts w:hint="eastAsia"/>
        </w:rPr>
      </w:pPr>
      <w:r>
        <w:rPr>
          <w:rFonts w:hint="eastAsia"/>
        </w:rPr>
        <w:t>本文是由懂得生活网（dongdeshenghuo.com）为大家创作</w:t>
      </w:r>
    </w:p>
    <w:p w14:paraId="343E53FD" w14:textId="6E28C17F" w:rsidR="00550A53" w:rsidRDefault="00550A53"/>
    <w:sectPr w:rsidR="00550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53"/>
    <w:rsid w:val="00287663"/>
    <w:rsid w:val="00550A5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937F6-3057-488F-9FF5-5943451D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A53"/>
    <w:rPr>
      <w:rFonts w:cstheme="majorBidi"/>
      <w:color w:val="2F5496" w:themeColor="accent1" w:themeShade="BF"/>
      <w:sz w:val="28"/>
      <w:szCs w:val="28"/>
    </w:rPr>
  </w:style>
  <w:style w:type="character" w:customStyle="1" w:styleId="50">
    <w:name w:val="标题 5 字符"/>
    <w:basedOn w:val="a0"/>
    <w:link w:val="5"/>
    <w:uiPriority w:val="9"/>
    <w:semiHidden/>
    <w:rsid w:val="00550A53"/>
    <w:rPr>
      <w:rFonts w:cstheme="majorBidi"/>
      <w:color w:val="2F5496" w:themeColor="accent1" w:themeShade="BF"/>
      <w:sz w:val="24"/>
    </w:rPr>
  </w:style>
  <w:style w:type="character" w:customStyle="1" w:styleId="60">
    <w:name w:val="标题 6 字符"/>
    <w:basedOn w:val="a0"/>
    <w:link w:val="6"/>
    <w:uiPriority w:val="9"/>
    <w:semiHidden/>
    <w:rsid w:val="00550A53"/>
    <w:rPr>
      <w:rFonts w:cstheme="majorBidi"/>
      <w:b/>
      <w:bCs/>
      <w:color w:val="2F5496" w:themeColor="accent1" w:themeShade="BF"/>
    </w:rPr>
  </w:style>
  <w:style w:type="character" w:customStyle="1" w:styleId="70">
    <w:name w:val="标题 7 字符"/>
    <w:basedOn w:val="a0"/>
    <w:link w:val="7"/>
    <w:uiPriority w:val="9"/>
    <w:semiHidden/>
    <w:rsid w:val="00550A53"/>
    <w:rPr>
      <w:rFonts w:cstheme="majorBidi"/>
      <w:b/>
      <w:bCs/>
      <w:color w:val="595959" w:themeColor="text1" w:themeTint="A6"/>
    </w:rPr>
  </w:style>
  <w:style w:type="character" w:customStyle="1" w:styleId="80">
    <w:name w:val="标题 8 字符"/>
    <w:basedOn w:val="a0"/>
    <w:link w:val="8"/>
    <w:uiPriority w:val="9"/>
    <w:semiHidden/>
    <w:rsid w:val="00550A53"/>
    <w:rPr>
      <w:rFonts w:cstheme="majorBidi"/>
      <w:color w:val="595959" w:themeColor="text1" w:themeTint="A6"/>
    </w:rPr>
  </w:style>
  <w:style w:type="character" w:customStyle="1" w:styleId="90">
    <w:name w:val="标题 9 字符"/>
    <w:basedOn w:val="a0"/>
    <w:link w:val="9"/>
    <w:uiPriority w:val="9"/>
    <w:semiHidden/>
    <w:rsid w:val="00550A53"/>
    <w:rPr>
      <w:rFonts w:eastAsiaTheme="majorEastAsia" w:cstheme="majorBidi"/>
      <w:color w:val="595959" w:themeColor="text1" w:themeTint="A6"/>
    </w:rPr>
  </w:style>
  <w:style w:type="paragraph" w:styleId="a3">
    <w:name w:val="Title"/>
    <w:basedOn w:val="a"/>
    <w:next w:val="a"/>
    <w:link w:val="a4"/>
    <w:uiPriority w:val="10"/>
    <w:qFormat/>
    <w:rsid w:val="00550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A53"/>
    <w:pPr>
      <w:spacing w:before="160"/>
      <w:jc w:val="center"/>
    </w:pPr>
    <w:rPr>
      <w:i/>
      <w:iCs/>
      <w:color w:val="404040" w:themeColor="text1" w:themeTint="BF"/>
    </w:rPr>
  </w:style>
  <w:style w:type="character" w:customStyle="1" w:styleId="a8">
    <w:name w:val="引用 字符"/>
    <w:basedOn w:val="a0"/>
    <w:link w:val="a7"/>
    <w:uiPriority w:val="29"/>
    <w:rsid w:val="00550A53"/>
    <w:rPr>
      <w:i/>
      <w:iCs/>
      <w:color w:val="404040" w:themeColor="text1" w:themeTint="BF"/>
    </w:rPr>
  </w:style>
  <w:style w:type="paragraph" w:styleId="a9">
    <w:name w:val="List Paragraph"/>
    <w:basedOn w:val="a"/>
    <w:uiPriority w:val="34"/>
    <w:qFormat/>
    <w:rsid w:val="00550A53"/>
    <w:pPr>
      <w:ind w:left="720"/>
      <w:contextualSpacing/>
    </w:pPr>
  </w:style>
  <w:style w:type="character" w:styleId="aa">
    <w:name w:val="Intense Emphasis"/>
    <w:basedOn w:val="a0"/>
    <w:uiPriority w:val="21"/>
    <w:qFormat/>
    <w:rsid w:val="00550A53"/>
    <w:rPr>
      <w:i/>
      <w:iCs/>
      <w:color w:val="2F5496" w:themeColor="accent1" w:themeShade="BF"/>
    </w:rPr>
  </w:style>
  <w:style w:type="paragraph" w:styleId="ab">
    <w:name w:val="Intense Quote"/>
    <w:basedOn w:val="a"/>
    <w:next w:val="a"/>
    <w:link w:val="ac"/>
    <w:uiPriority w:val="30"/>
    <w:qFormat/>
    <w:rsid w:val="00550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A53"/>
    <w:rPr>
      <w:i/>
      <w:iCs/>
      <w:color w:val="2F5496" w:themeColor="accent1" w:themeShade="BF"/>
    </w:rPr>
  </w:style>
  <w:style w:type="character" w:styleId="ad">
    <w:name w:val="Intense Reference"/>
    <w:basedOn w:val="a0"/>
    <w:uiPriority w:val="32"/>
    <w:qFormat/>
    <w:rsid w:val="00550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